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2B66" w:rsidRPr="00365321" w:rsidRDefault="003D2B66" w:rsidP="003D2B66">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3D2B66" w:rsidRPr="00365321" w:rsidRDefault="003D2B66" w:rsidP="003D2B66">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3D2B66" w:rsidRPr="00365321" w:rsidRDefault="003D2B66" w:rsidP="003D2B66">
      <w:pPr>
        <w:spacing w:before="0" w:beforeAutospacing="0" w:after="0" w:afterAutospacing="0"/>
        <w:jc w:val="center"/>
        <w:rPr>
          <w:sz w:val="28"/>
          <w:szCs w:val="28"/>
        </w:rPr>
      </w:pPr>
      <w:r w:rsidRPr="00365321">
        <w:rPr>
          <w:b/>
          <w:sz w:val="28"/>
          <w:szCs w:val="28"/>
        </w:rPr>
        <w:t>(АНО ВО ОУЭП)</w:t>
      </w:r>
    </w:p>
    <w:p w:rsidR="003D2B66" w:rsidRPr="00365321" w:rsidRDefault="003D2B66" w:rsidP="003D2B66">
      <w:pPr>
        <w:tabs>
          <w:tab w:val="left" w:pos="900"/>
          <w:tab w:val="left" w:pos="1080"/>
        </w:tabs>
        <w:suppressAutoHyphens/>
        <w:spacing w:before="0" w:beforeAutospacing="0" w:after="0" w:afterAutospacing="0"/>
        <w:ind w:firstLine="709"/>
        <w:jc w:val="both"/>
        <w:rPr>
          <w:b/>
          <w:sz w:val="20"/>
          <w:szCs w:val="20"/>
        </w:rPr>
      </w:pPr>
    </w:p>
    <w:p w:rsidR="003D2B66" w:rsidRPr="00365321" w:rsidRDefault="003D2B66" w:rsidP="003D2B66">
      <w:pPr>
        <w:tabs>
          <w:tab w:val="left" w:pos="900"/>
          <w:tab w:val="left" w:pos="1080"/>
        </w:tabs>
        <w:suppressAutoHyphens/>
        <w:spacing w:before="0" w:beforeAutospacing="0" w:after="0" w:afterAutospacing="0"/>
        <w:ind w:firstLine="709"/>
        <w:jc w:val="both"/>
        <w:rPr>
          <w:b/>
          <w:sz w:val="20"/>
          <w:szCs w:val="20"/>
        </w:rPr>
      </w:pPr>
    </w:p>
    <w:p w:rsidR="003D2B66" w:rsidRPr="00365321" w:rsidRDefault="003D2B66" w:rsidP="003D2B66">
      <w:pPr>
        <w:tabs>
          <w:tab w:val="left" w:pos="900"/>
          <w:tab w:val="left" w:pos="1080"/>
        </w:tabs>
        <w:suppressAutoHyphens/>
        <w:spacing w:before="0" w:beforeAutospacing="0" w:after="0" w:afterAutospacing="0"/>
        <w:ind w:firstLine="709"/>
        <w:jc w:val="both"/>
        <w:rPr>
          <w:b/>
          <w:sz w:val="20"/>
          <w:szCs w:val="20"/>
        </w:rPr>
      </w:pPr>
    </w:p>
    <w:p w:rsidR="003D2B66" w:rsidRPr="00365321" w:rsidRDefault="003D2B66" w:rsidP="003D2B66">
      <w:pPr>
        <w:tabs>
          <w:tab w:val="left" w:pos="900"/>
          <w:tab w:val="left" w:pos="1080"/>
        </w:tabs>
        <w:suppressAutoHyphens/>
        <w:spacing w:before="0" w:beforeAutospacing="0" w:after="0" w:afterAutospacing="0"/>
        <w:ind w:firstLine="709"/>
        <w:jc w:val="both"/>
        <w:rPr>
          <w:b/>
          <w:sz w:val="20"/>
          <w:szCs w:val="20"/>
        </w:rPr>
      </w:pPr>
    </w:p>
    <w:p w:rsidR="003D2B66" w:rsidRPr="000C11EC" w:rsidRDefault="003D2B66" w:rsidP="003D2B66">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3D2B66" w:rsidRPr="000C11EC" w:rsidRDefault="003D2B66" w:rsidP="003D2B66">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3D2B66" w:rsidRPr="000C11EC" w:rsidRDefault="003D2B66" w:rsidP="003D2B66">
      <w:pPr>
        <w:tabs>
          <w:tab w:val="left" w:pos="900"/>
          <w:tab w:val="left" w:pos="1080"/>
        </w:tabs>
        <w:suppressAutoHyphens/>
        <w:spacing w:before="0" w:beforeAutospacing="0" w:after="0" w:afterAutospacing="0"/>
        <w:ind w:firstLine="709"/>
        <w:jc w:val="right"/>
        <w:rPr>
          <w:sz w:val="20"/>
          <w:szCs w:val="20"/>
        </w:rPr>
      </w:pPr>
    </w:p>
    <w:p w:rsidR="003D2B66" w:rsidRPr="000C11EC" w:rsidRDefault="003D2B66" w:rsidP="003D2B66">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3D2B66" w:rsidRPr="000C11EC" w:rsidRDefault="003D2B66" w:rsidP="003D2B66">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3D2B66" w:rsidRPr="000C11EC" w:rsidRDefault="003D2B66" w:rsidP="003D2B66">
      <w:pPr>
        <w:tabs>
          <w:tab w:val="left" w:pos="900"/>
          <w:tab w:val="left" w:pos="1080"/>
        </w:tabs>
        <w:suppressAutoHyphens/>
        <w:spacing w:before="0" w:beforeAutospacing="0" w:after="0" w:afterAutospacing="0"/>
        <w:ind w:firstLine="709"/>
        <w:jc w:val="right"/>
        <w:rPr>
          <w:sz w:val="20"/>
          <w:szCs w:val="20"/>
        </w:rPr>
      </w:pPr>
    </w:p>
    <w:p w:rsidR="003D2B66" w:rsidRPr="000C11EC" w:rsidRDefault="003D2B66" w:rsidP="003D2B66">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3D2B66" w:rsidRPr="000C11EC" w:rsidRDefault="003D2B66" w:rsidP="003D2B66">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DC2AF8" w:rsidRPr="00357E6F" w:rsidRDefault="00DC2AF8" w:rsidP="00DC2AF8">
      <w:pPr>
        <w:tabs>
          <w:tab w:val="left" w:pos="900"/>
          <w:tab w:val="left" w:pos="1080"/>
        </w:tabs>
        <w:suppressAutoHyphens/>
        <w:spacing w:before="0" w:beforeAutospacing="0" w:after="0" w:afterAutospacing="0"/>
        <w:ind w:firstLine="709"/>
        <w:jc w:val="right"/>
        <w:rPr>
          <w:sz w:val="20"/>
          <w:szCs w:val="20"/>
        </w:rPr>
      </w:pPr>
    </w:p>
    <w:p w:rsidR="00DC2AF8" w:rsidRPr="00357E6F" w:rsidRDefault="00DC2AF8" w:rsidP="00DC2AF8">
      <w:pPr>
        <w:tabs>
          <w:tab w:val="left" w:pos="900"/>
          <w:tab w:val="left" w:pos="1080"/>
        </w:tabs>
        <w:suppressAutoHyphens/>
        <w:spacing w:before="0" w:beforeAutospacing="0" w:after="0" w:afterAutospacing="0"/>
        <w:ind w:firstLine="709"/>
        <w:jc w:val="right"/>
        <w:rPr>
          <w:sz w:val="20"/>
          <w:szCs w:val="20"/>
        </w:rPr>
      </w:pPr>
    </w:p>
    <w:p w:rsidR="00DC2AF8" w:rsidRPr="00357E6F" w:rsidRDefault="00DC2AF8" w:rsidP="00DC2AF8">
      <w:pPr>
        <w:tabs>
          <w:tab w:val="left" w:pos="900"/>
          <w:tab w:val="left" w:pos="1080"/>
        </w:tabs>
        <w:suppressAutoHyphens/>
        <w:spacing w:before="0" w:beforeAutospacing="0" w:after="0" w:afterAutospacing="0"/>
        <w:ind w:firstLine="709"/>
        <w:jc w:val="right"/>
        <w:rPr>
          <w:sz w:val="20"/>
          <w:szCs w:val="20"/>
        </w:rPr>
      </w:pPr>
    </w:p>
    <w:p w:rsidR="00DC2AF8" w:rsidRPr="00357E6F" w:rsidRDefault="00DC2AF8" w:rsidP="00DC2AF8">
      <w:pPr>
        <w:tabs>
          <w:tab w:val="left" w:pos="900"/>
          <w:tab w:val="left" w:pos="1080"/>
        </w:tabs>
        <w:suppressAutoHyphens/>
        <w:spacing w:before="0" w:beforeAutospacing="0" w:after="0" w:afterAutospacing="0"/>
        <w:ind w:firstLine="709"/>
        <w:jc w:val="center"/>
      </w:pPr>
    </w:p>
    <w:p w:rsidR="00DC2AF8" w:rsidRPr="00357E6F" w:rsidRDefault="00DC2AF8" w:rsidP="00DC2AF8">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DC2AF8" w:rsidRPr="00357E6F" w:rsidRDefault="00DC2AF8" w:rsidP="00DC2AF8">
      <w:pPr>
        <w:tabs>
          <w:tab w:val="left" w:pos="900"/>
          <w:tab w:val="left" w:pos="1080"/>
        </w:tabs>
        <w:suppressAutoHyphens/>
        <w:spacing w:before="0" w:beforeAutospacing="0" w:after="0" w:afterAutospacing="0"/>
        <w:ind w:firstLine="709"/>
        <w:jc w:val="center"/>
        <w:rPr>
          <w:b/>
        </w:rPr>
      </w:pPr>
    </w:p>
    <w:p w:rsidR="00DC2AF8" w:rsidRPr="00357E6F" w:rsidRDefault="00DC2AF8" w:rsidP="00DC2AF8">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DC2AF8" w:rsidRPr="00357E6F" w:rsidRDefault="00DC2AF8" w:rsidP="00DC2AF8">
      <w:pPr>
        <w:tabs>
          <w:tab w:val="left" w:pos="900"/>
          <w:tab w:val="left" w:pos="1080"/>
        </w:tabs>
        <w:suppressAutoHyphens/>
        <w:spacing w:before="0" w:beforeAutospacing="0" w:after="0" w:afterAutospacing="0"/>
        <w:ind w:firstLine="709"/>
        <w:jc w:val="center"/>
        <w:rPr>
          <w:b/>
        </w:rPr>
      </w:pPr>
    </w:p>
    <w:p w:rsidR="00DC2AF8" w:rsidRPr="00357E6F" w:rsidRDefault="00DC2AF8" w:rsidP="00DC2AF8">
      <w:pPr>
        <w:tabs>
          <w:tab w:val="left" w:pos="900"/>
          <w:tab w:val="left" w:pos="1080"/>
        </w:tabs>
        <w:suppressAutoHyphens/>
        <w:spacing w:before="0" w:beforeAutospacing="0" w:after="0" w:afterAutospacing="0"/>
        <w:ind w:firstLine="709"/>
        <w:jc w:val="center"/>
      </w:pPr>
      <w:r w:rsidRPr="00357E6F">
        <w:t>Наименование дисциплины Б1.О.13 Трудовое право</w:t>
      </w:r>
    </w:p>
    <w:p w:rsidR="00DC2AF8" w:rsidRPr="00357E6F" w:rsidRDefault="00DC2AF8" w:rsidP="00DC2AF8">
      <w:pPr>
        <w:tabs>
          <w:tab w:val="left" w:pos="900"/>
          <w:tab w:val="left" w:pos="1080"/>
        </w:tabs>
        <w:suppressAutoHyphens/>
        <w:spacing w:before="0" w:beforeAutospacing="0" w:after="0" w:afterAutospacing="0"/>
        <w:ind w:firstLine="709"/>
        <w:jc w:val="center"/>
      </w:pPr>
      <w:r>
        <w:t xml:space="preserve">Образовательная программа </w:t>
      </w:r>
      <w:r w:rsidRPr="00357E6F">
        <w:t>направления подготовки 40.03.01 «Юриспруденция» направленность (профиль): «Гражданско-правовая»</w:t>
      </w:r>
    </w:p>
    <w:p w:rsidR="00DC2AF8" w:rsidRPr="00357E6F" w:rsidRDefault="00DC2AF8" w:rsidP="00DC2AF8">
      <w:pPr>
        <w:tabs>
          <w:tab w:val="left" w:pos="900"/>
          <w:tab w:val="left" w:pos="1080"/>
        </w:tabs>
        <w:suppressAutoHyphens/>
        <w:spacing w:before="0" w:beforeAutospacing="0" w:after="0" w:afterAutospacing="0"/>
        <w:ind w:firstLine="709"/>
        <w:jc w:val="center"/>
        <w:rPr>
          <w:b/>
          <w:sz w:val="20"/>
          <w:szCs w:val="20"/>
        </w:rPr>
      </w:pPr>
    </w:p>
    <w:p w:rsidR="00DC2AF8" w:rsidRPr="00357E6F" w:rsidRDefault="00DC2AF8" w:rsidP="00DC2AF8">
      <w:pPr>
        <w:tabs>
          <w:tab w:val="left" w:pos="900"/>
          <w:tab w:val="left" w:pos="1080"/>
        </w:tabs>
        <w:suppressAutoHyphens/>
        <w:spacing w:before="0" w:beforeAutospacing="0" w:after="0" w:afterAutospacing="0"/>
        <w:ind w:firstLine="709"/>
        <w:jc w:val="center"/>
        <w:rPr>
          <w:sz w:val="20"/>
          <w:szCs w:val="20"/>
        </w:rPr>
      </w:pPr>
    </w:p>
    <w:p w:rsidR="00DC2AF8" w:rsidRPr="00357E6F" w:rsidRDefault="00DC2AF8" w:rsidP="00DC2AF8">
      <w:pPr>
        <w:tabs>
          <w:tab w:val="left" w:pos="900"/>
          <w:tab w:val="left" w:pos="1080"/>
        </w:tabs>
        <w:suppressAutoHyphens/>
        <w:spacing w:before="0" w:beforeAutospacing="0" w:after="0" w:afterAutospacing="0"/>
        <w:ind w:firstLine="709"/>
        <w:jc w:val="right"/>
        <w:rPr>
          <w:sz w:val="20"/>
          <w:szCs w:val="20"/>
        </w:rPr>
      </w:pPr>
    </w:p>
    <w:p w:rsidR="00DC2AF8" w:rsidRPr="00357E6F" w:rsidRDefault="00DC2AF8" w:rsidP="00DC2AF8">
      <w:pPr>
        <w:tabs>
          <w:tab w:val="left" w:pos="900"/>
          <w:tab w:val="left" w:pos="1080"/>
        </w:tabs>
        <w:suppressAutoHyphens/>
        <w:spacing w:before="0" w:beforeAutospacing="0" w:after="0" w:afterAutospacing="0"/>
        <w:ind w:firstLine="709"/>
        <w:jc w:val="right"/>
        <w:rPr>
          <w:sz w:val="20"/>
          <w:szCs w:val="20"/>
        </w:rPr>
      </w:pPr>
    </w:p>
    <w:p w:rsidR="00DC2AF8" w:rsidRPr="00357E6F" w:rsidRDefault="00DC2AF8" w:rsidP="00DC2AF8">
      <w:pPr>
        <w:tabs>
          <w:tab w:val="left" w:pos="900"/>
          <w:tab w:val="left" w:pos="1080"/>
        </w:tabs>
        <w:suppressAutoHyphens/>
        <w:spacing w:before="0" w:beforeAutospacing="0" w:after="0" w:afterAutospacing="0"/>
        <w:ind w:firstLine="709"/>
        <w:jc w:val="right"/>
        <w:rPr>
          <w:sz w:val="20"/>
          <w:szCs w:val="20"/>
        </w:rPr>
      </w:pPr>
    </w:p>
    <w:p w:rsidR="00DC2AF8" w:rsidRPr="00357E6F" w:rsidRDefault="00DC2AF8" w:rsidP="00DC2AF8">
      <w:pPr>
        <w:tabs>
          <w:tab w:val="left" w:pos="900"/>
          <w:tab w:val="left" w:pos="1080"/>
        </w:tabs>
        <w:suppressAutoHyphens/>
        <w:spacing w:before="0" w:beforeAutospacing="0" w:after="0" w:afterAutospacing="0"/>
        <w:ind w:firstLine="709"/>
        <w:jc w:val="right"/>
        <w:rPr>
          <w:sz w:val="20"/>
          <w:szCs w:val="20"/>
        </w:rPr>
      </w:pPr>
    </w:p>
    <w:p w:rsidR="00DC2AF8" w:rsidRPr="00357E6F" w:rsidRDefault="00DC2AF8" w:rsidP="00DC2AF8">
      <w:pPr>
        <w:tabs>
          <w:tab w:val="left" w:pos="900"/>
          <w:tab w:val="left" w:pos="1080"/>
        </w:tabs>
        <w:suppressAutoHyphens/>
        <w:spacing w:before="0" w:beforeAutospacing="0" w:after="0" w:afterAutospacing="0"/>
        <w:ind w:firstLine="709"/>
        <w:jc w:val="right"/>
        <w:rPr>
          <w:sz w:val="20"/>
          <w:szCs w:val="20"/>
        </w:rPr>
      </w:pPr>
    </w:p>
    <w:p w:rsidR="00DC2AF8" w:rsidRPr="00357E6F" w:rsidRDefault="00DC2AF8" w:rsidP="00DC2AF8">
      <w:pPr>
        <w:tabs>
          <w:tab w:val="left" w:pos="900"/>
          <w:tab w:val="left" w:pos="1080"/>
        </w:tabs>
        <w:suppressAutoHyphens/>
        <w:spacing w:before="0" w:beforeAutospacing="0" w:after="0" w:afterAutospacing="0"/>
        <w:ind w:firstLine="709"/>
        <w:jc w:val="right"/>
        <w:rPr>
          <w:sz w:val="20"/>
          <w:szCs w:val="20"/>
        </w:rPr>
      </w:pPr>
    </w:p>
    <w:p w:rsidR="00DC2AF8" w:rsidRPr="00357E6F" w:rsidRDefault="00DC2AF8" w:rsidP="00DC2AF8">
      <w:pPr>
        <w:tabs>
          <w:tab w:val="left" w:pos="900"/>
          <w:tab w:val="left" w:pos="1080"/>
        </w:tabs>
        <w:suppressAutoHyphens/>
        <w:spacing w:before="0" w:beforeAutospacing="0" w:after="0" w:afterAutospacing="0"/>
        <w:ind w:firstLine="709"/>
        <w:jc w:val="right"/>
        <w:rPr>
          <w:sz w:val="20"/>
          <w:szCs w:val="20"/>
        </w:rPr>
      </w:pPr>
    </w:p>
    <w:p w:rsidR="00DC2AF8" w:rsidRPr="00357E6F" w:rsidRDefault="003D2B66" w:rsidP="00DC2AF8">
      <w:pPr>
        <w:spacing w:before="0" w:beforeAutospacing="0" w:after="0" w:afterAutospacing="0"/>
        <w:jc w:val="right"/>
        <w:rPr>
          <w:sz w:val="20"/>
          <w:szCs w:val="20"/>
        </w:rPr>
      </w:pPr>
      <w:r>
        <w:rPr>
          <w:sz w:val="20"/>
          <w:szCs w:val="20"/>
        </w:rPr>
        <w:t xml:space="preserve"> </w:t>
      </w:r>
      <w:r w:rsidR="00DC2AF8" w:rsidRPr="00357E6F">
        <w:rPr>
          <w:sz w:val="20"/>
          <w:szCs w:val="20"/>
        </w:rPr>
        <w:t xml:space="preserve"> </w:t>
      </w:r>
    </w:p>
    <w:p w:rsidR="00DC2AF8" w:rsidRPr="00357E6F" w:rsidRDefault="00DC2AF8" w:rsidP="00DC2AF8">
      <w:pPr>
        <w:tabs>
          <w:tab w:val="left" w:pos="900"/>
          <w:tab w:val="left" w:pos="1080"/>
        </w:tabs>
        <w:suppressAutoHyphens/>
        <w:spacing w:before="0" w:beforeAutospacing="0" w:after="0" w:afterAutospacing="0"/>
        <w:ind w:firstLine="709"/>
        <w:jc w:val="right"/>
        <w:rPr>
          <w:sz w:val="20"/>
          <w:szCs w:val="20"/>
        </w:rPr>
      </w:pPr>
    </w:p>
    <w:p w:rsidR="00DC2AF8" w:rsidRPr="00357E6F" w:rsidRDefault="00DC2AF8" w:rsidP="00DC2AF8">
      <w:pPr>
        <w:tabs>
          <w:tab w:val="left" w:pos="900"/>
          <w:tab w:val="left" w:pos="1080"/>
        </w:tabs>
        <w:suppressAutoHyphens/>
        <w:spacing w:before="0" w:beforeAutospacing="0" w:after="0" w:afterAutospacing="0"/>
        <w:ind w:firstLine="709"/>
        <w:rPr>
          <w:sz w:val="20"/>
          <w:szCs w:val="20"/>
        </w:rPr>
      </w:pPr>
    </w:p>
    <w:p w:rsidR="00DC2AF8" w:rsidRPr="00357E6F" w:rsidRDefault="00DC2AF8" w:rsidP="00DC2AF8">
      <w:pPr>
        <w:tabs>
          <w:tab w:val="left" w:pos="900"/>
          <w:tab w:val="left" w:pos="1080"/>
        </w:tabs>
        <w:suppressAutoHyphens/>
        <w:spacing w:before="0" w:beforeAutospacing="0" w:after="0" w:afterAutospacing="0"/>
        <w:ind w:firstLine="709"/>
        <w:rPr>
          <w:sz w:val="20"/>
          <w:szCs w:val="20"/>
        </w:rPr>
      </w:pPr>
    </w:p>
    <w:p w:rsidR="00DC2AF8" w:rsidRPr="00357E6F" w:rsidRDefault="00DC2AF8" w:rsidP="00DC2AF8">
      <w:pPr>
        <w:tabs>
          <w:tab w:val="left" w:pos="900"/>
          <w:tab w:val="left" w:pos="1080"/>
        </w:tabs>
        <w:suppressAutoHyphens/>
        <w:spacing w:before="0" w:beforeAutospacing="0" w:after="0" w:afterAutospacing="0"/>
        <w:ind w:firstLine="709"/>
        <w:rPr>
          <w:sz w:val="20"/>
          <w:szCs w:val="20"/>
        </w:rPr>
      </w:pPr>
    </w:p>
    <w:p w:rsidR="00DC2AF8" w:rsidRPr="00357E6F" w:rsidRDefault="00DC2AF8" w:rsidP="00DC2AF8">
      <w:pPr>
        <w:tabs>
          <w:tab w:val="left" w:pos="900"/>
          <w:tab w:val="left" w:pos="1080"/>
        </w:tabs>
        <w:suppressAutoHyphens/>
        <w:spacing w:before="0" w:beforeAutospacing="0" w:after="0" w:afterAutospacing="0"/>
        <w:rPr>
          <w:u w:val="single"/>
        </w:rPr>
      </w:pPr>
      <w:r>
        <w:t>Квалификация</w:t>
      </w:r>
      <w:r w:rsidRPr="00357E6F">
        <w:t xml:space="preserve"> - </w:t>
      </w:r>
      <w:r w:rsidRPr="00E65DCB">
        <w:t>бакалавр</w:t>
      </w:r>
    </w:p>
    <w:p w:rsidR="00DC2AF8" w:rsidRPr="00357E6F" w:rsidRDefault="00DC2AF8" w:rsidP="00DC2AF8">
      <w:pPr>
        <w:tabs>
          <w:tab w:val="left" w:pos="900"/>
          <w:tab w:val="left" w:pos="1080"/>
        </w:tabs>
        <w:suppressAutoHyphens/>
        <w:spacing w:before="0" w:beforeAutospacing="0" w:after="0" w:afterAutospacing="0"/>
        <w:ind w:firstLine="709"/>
        <w:rPr>
          <w:sz w:val="20"/>
          <w:szCs w:val="20"/>
          <w:u w:val="single"/>
        </w:rPr>
      </w:pPr>
    </w:p>
    <w:p w:rsidR="00DC2AF8" w:rsidRPr="00357E6F" w:rsidRDefault="00DC2AF8" w:rsidP="00DC2AF8">
      <w:pPr>
        <w:tabs>
          <w:tab w:val="left" w:pos="900"/>
          <w:tab w:val="left" w:pos="1080"/>
        </w:tabs>
        <w:suppressAutoHyphens/>
        <w:spacing w:before="0" w:beforeAutospacing="0" w:after="0" w:afterAutospacing="0"/>
        <w:ind w:firstLine="709"/>
        <w:rPr>
          <w:sz w:val="20"/>
          <w:szCs w:val="20"/>
          <w:u w:val="single"/>
        </w:rPr>
      </w:pPr>
    </w:p>
    <w:p w:rsidR="00DC2AF8" w:rsidRPr="00357E6F" w:rsidRDefault="00DC2AF8" w:rsidP="00DC2AF8">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DC2AF8" w:rsidRPr="00357E6F" w:rsidRDefault="00DC2AF8" w:rsidP="00DC2AF8">
      <w:pPr>
        <w:tabs>
          <w:tab w:val="left" w:pos="900"/>
          <w:tab w:val="left" w:pos="1080"/>
        </w:tabs>
        <w:suppressAutoHyphens/>
        <w:spacing w:before="0" w:beforeAutospacing="0" w:after="0" w:afterAutospacing="0"/>
        <w:rPr>
          <w:sz w:val="20"/>
          <w:szCs w:val="20"/>
          <w:u w:val="single"/>
        </w:rPr>
      </w:pPr>
      <w:proofErr w:type="spellStart"/>
      <w:r>
        <w:rPr>
          <w:sz w:val="20"/>
          <w:szCs w:val="20"/>
        </w:rPr>
        <w:t>Леднев</w:t>
      </w:r>
      <w:proofErr w:type="spellEnd"/>
      <w:r>
        <w:rPr>
          <w:sz w:val="20"/>
          <w:szCs w:val="20"/>
        </w:rPr>
        <w:t xml:space="preserve"> А.И., </w:t>
      </w:r>
      <w:proofErr w:type="spellStart"/>
      <w:r>
        <w:rPr>
          <w:sz w:val="20"/>
          <w:szCs w:val="20"/>
        </w:rPr>
        <w:t>к.ю.н</w:t>
      </w:r>
      <w:proofErr w:type="spellEnd"/>
      <w:r>
        <w:rPr>
          <w:sz w:val="20"/>
          <w:szCs w:val="20"/>
        </w:rPr>
        <w:t>.</w:t>
      </w:r>
    </w:p>
    <w:p w:rsidR="00DC2AF8" w:rsidRPr="00357E6F" w:rsidRDefault="00DC2AF8" w:rsidP="00DC2AF8">
      <w:pPr>
        <w:tabs>
          <w:tab w:val="left" w:pos="900"/>
          <w:tab w:val="left" w:pos="1080"/>
        </w:tabs>
        <w:suppressAutoHyphens/>
        <w:spacing w:before="0" w:beforeAutospacing="0" w:after="0" w:afterAutospacing="0"/>
        <w:ind w:firstLine="709"/>
        <w:rPr>
          <w:sz w:val="20"/>
          <w:szCs w:val="20"/>
          <w:u w:val="single"/>
        </w:rPr>
      </w:pPr>
    </w:p>
    <w:p w:rsidR="00DC2AF8" w:rsidRPr="00357E6F" w:rsidRDefault="00DC2AF8" w:rsidP="00DC2AF8">
      <w:pPr>
        <w:tabs>
          <w:tab w:val="left" w:pos="900"/>
          <w:tab w:val="left" w:pos="1080"/>
        </w:tabs>
        <w:suppressAutoHyphens/>
        <w:spacing w:before="0" w:beforeAutospacing="0" w:after="0" w:afterAutospacing="0"/>
        <w:ind w:firstLine="709"/>
        <w:rPr>
          <w:sz w:val="20"/>
          <w:szCs w:val="20"/>
          <w:u w:val="single"/>
        </w:rPr>
      </w:pPr>
    </w:p>
    <w:p w:rsidR="00DC2AF8" w:rsidRPr="00357E6F" w:rsidRDefault="00DC2AF8" w:rsidP="00DC2AF8">
      <w:pPr>
        <w:tabs>
          <w:tab w:val="left" w:pos="900"/>
          <w:tab w:val="left" w:pos="1080"/>
        </w:tabs>
        <w:suppressAutoHyphens/>
        <w:spacing w:before="0" w:beforeAutospacing="0" w:after="0" w:afterAutospacing="0"/>
        <w:ind w:firstLine="709"/>
        <w:rPr>
          <w:sz w:val="20"/>
          <w:szCs w:val="20"/>
          <w:u w:val="single"/>
        </w:rPr>
      </w:pPr>
    </w:p>
    <w:p w:rsidR="00DC2AF8" w:rsidRPr="00357E6F" w:rsidRDefault="00DC2AF8" w:rsidP="00DC2AF8">
      <w:pPr>
        <w:tabs>
          <w:tab w:val="left" w:pos="900"/>
          <w:tab w:val="left" w:pos="1080"/>
        </w:tabs>
        <w:suppressAutoHyphens/>
        <w:spacing w:before="0" w:beforeAutospacing="0" w:after="0" w:afterAutospacing="0"/>
        <w:ind w:firstLine="709"/>
        <w:rPr>
          <w:sz w:val="20"/>
          <w:szCs w:val="20"/>
          <w:u w:val="single"/>
        </w:rPr>
      </w:pPr>
    </w:p>
    <w:p w:rsidR="00DC2AF8" w:rsidRPr="00357E6F" w:rsidRDefault="00DC2AF8" w:rsidP="00DC2AF8">
      <w:pPr>
        <w:tabs>
          <w:tab w:val="left" w:pos="900"/>
          <w:tab w:val="left" w:pos="1080"/>
        </w:tabs>
        <w:suppressAutoHyphens/>
        <w:spacing w:before="0" w:beforeAutospacing="0" w:after="0" w:afterAutospacing="0"/>
        <w:ind w:firstLine="709"/>
        <w:rPr>
          <w:sz w:val="20"/>
          <w:szCs w:val="20"/>
          <w:u w:val="single"/>
        </w:rPr>
      </w:pPr>
    </w:p>
    <w:p w:rsidR="00DC2AF8" w:rsidRPr="00357E6F" w:rsidRDefault="00DC2AF8" w:rsidP="00DC2AF8">
      <w:pPr>
        <w:tabs>
          <w:tab w:val="left" w:pos="900"/>
          <w:tab w:val="left" w:pos="1080"/>
        </w:tabs>
        <w:suppressAutoHyphens/>
        <w:spacing w:before="0" w:beforeAutospacing="0" w:after="0" w:afterAutospacing="0"/>
        <w:ind w:firstLine="709"/>
        <w:jc w:val="center"/>
        <w:rPr>
          <w:sz w:val="20"/>
          <w:szCs w:val="20"/>
        </w:rPr>
      </w:pPr>
      <w:r>
        <w:rPr>
          <w:sz w:val="20"/>
          <w:szCs w:val="20"/>
        </w:rPr>
        <w:t>Москва 202</w:t>
      </w:r>
      <w:r w:rsidR="003D2B66">
        <w:rPr>
          <w:sz w:val="20"/>
          <w:szCs w:val="20"/>
        </w:rPr>
        <w:t>3</w:t>
      </w:r>
      <w:bookmarkStart w:id="0" w:name="_GoBack"/>
      <w:bookmarkEnd w:id="0"/>
    </w:p>
    <w:p w:rsidR="00851BE6" w:rsidRPr="00357E6F" w:rsidRDefault="00851BE6" w:rsidP="00DC2AF8">
      <w:pPr>
        <w:tabs>
          <w:tab w:val="left" w:pos="900"/>
          <w:tab w:val="left" w:pos="1080"/>
        </w:tabs>
        <w:suppressAutoHyphens/>
        <w:spacing w:before="0" w:beforeAutospacing="0" w:after="0" w:afterAutospacing="0"/>
        <w:rPr>
          <w:b/>
          <w:sz w:val="20"/>
          <w:szCs w:val="20"/>
        </w:rPr>
      </w:pPr>
      <w:r w:rsidRPr="00357E6F">
        <w:rPr>
          <w:sz w:val="20"/>
          <w:szCs w:val="20"/>
        </w:rPr>
        <w:br w:type="page"/>
      </w:r>
      <w:r w:rsidRPr="00357E6F">
        <w:rPr>
          <w:sz w:val="20"/>
          <w:szCs w:val="20"/>
        </w:rPr>
        <w:lastRenderedPageBreak/>
        <w:t xml:space="preserve">             </w:t>
      </w:r>
      <w:r w:rsidRPr="00357E6F">
        <w:rPr>
          <w:b/>
          <w:sz w:val="20"/>
          <w:szCs w:val="20"/>
        </w:rPr>
        <w:t>1. Цели и задачи дисциплины</w:t>
      </w:r>
    </w:p>
    <w:p w:rsidR="00851BE6" w:rsidRPr="00357E6F" w:rsidRDefault="00851BE6" w:rsidP="00851BE6">
      <w:pPr>
        <w:pStyle w:val="3a"/>
        <w:tabs>
          <w:tab w:val="left" w:pos="1080"/>
        </w:tabs>
        <w:spacing w:after="0"/>
        <w:ind w:firstLine="709"/>
        <w:jc w:val="both"/>
        <w:rPr>
          <w:sz w:val="20"/>
        </w:rPr>
      </w:pPr>
      <w:r w:rsidRPr="00357E6F">
        <w:rPr>
          <w:b/>
          <w:i/>
          <w:sz w:val="20"/>
        </w:rPr>
        <w:t>Цель</w:t>
      </w:r>
      <w:r w:rsidRPr="00357E6F">
        <w:rPr>
          <w:sz w:val="20"/>
        </w:rPr>
        <w:t xml:space="preserve"> </w:t>
      </w:r>
      <w:r w:rsidRPr="00357E6F">
        <w:rPr>
          <w:b/>
          <w:i/>
          <w:sz w:val="20"/>
        </w:rPr>
        <w:t>дисциплины</w:t>
      </w:r>
      <w:r w:rsidRPr="00357E6F">
        <w:rPr>
          <w:sz w:val="20"/>
        </w:rPr>
        <w:t xml:space="preserve"> - получение обучающимися знаний и навыков применения норм трудового законодательства; формирование у обучающихся знаний, умений, навыков и компетенций в сфере правового регулирования общественной организации труда, необходимых для успешной профессиональной деятельности на основе развитого правосознания, </w:t>
      </w:r>
      <w:r w:rsidR="00187106" w:rsidRPr="00357E6F">
        <w:rPr>
          <w:sz w:val="20"/>
        </w:rPr>
        <w:t>правового мышления</w:t>
      </w:r>
      <w:r w:rsidRPr="00357E6F">
        <w:rPr>
          <w:sz w:val="20"/>
        </w:rPr>
        <w:t xml:space="preserve">  и правовой культуры.</w:t>
      </w:r>
    </w:p>
    <w:p w:rsidR="00851BE6" w:rsidRPr="00357E6F" w:rsidRDefault="00851BE6" w:rsidP="00851BE6">
      <w:pPr>
        <w:pStyle w:val="3a"/>
        <w:tabs>
          <w:tab w:val="left" w:pos="1080"/>
        </w:tabs>
        <w:spacing w:after="0"/>
        <w:ind w:firstLine="709"/>
        <w:jc w:val="both"/>
        <w:rPr>
          <w:b/>
          <w:i/>
          <w:sz w:val="20"/>
        </w:rPr>
      </w:pPr>
      <w:r w:rsidRPr="00357E6F">
        <w:rPr>
          <w:b/>
          <w:i/>
          <w:sz w:val="20"/>
        </w:rPr>
        <w:t>Задачи дисциплины:</w:t>
      </w:r>
    </w:p>
    <w:p w:rsidR="00851BE6" w:rsidRPr="00357E6F" w:rsidRDefault="00851BE6" w:rsidP="00851BE6">
      <w:pPr>
        <w:pStyle w:val="3a"/>
        <w:tabs>
          <w:tab w:val="left" w:pos="1080"/>
        </w:tabs>
        <w:spacing w:after="0"/>
        <w:ind w:firstLine="709"/>
        <w:jc w:val="both"/>
        <w:rPr>
          <w:sz w:val="20"/>
        </w:rPr>
      </w:pPr>
      <w:r w:rsidRPr="00357E6F">
        <w:rPr>
          <w:sz w:val="20"/>
        </w:rPr>
        <w:t>- формирование системы знаний, умений и навыков, связанных с выработкой умения применения в практической деятельности полученных знаний и норм Трудового права;</w:t>
      </w:r>
    </w:p>
    <w:p w:rsidR="00851BE6" w:rsidRPr="00357E6F" w:rsidRDefault="00851BE6" w:rsidP="00851BE6">
      <w:pPr>
        <w:pStyle w:val="3a"/>
        <w:tabs>
          <w:tab w:val="left" w:pos="1080"/>
        </w:tabs>
        <w:spacing w:after="0"/>
        <w:ind w:firstLine="709"/>
        <w:jc w:val="both"/>
        <w:rPr>
          <w:sz w:val="20"/>
        </w:rPr>
      </w:pPr>
      <w:r w:rsidRPr="00357E6F">
        <w:rPr>
          <w:sz w:val="20"/>
        </w:rPr>
        <w:t>- усвоение теоретических положений правовой науки;</w:t>
      </w:r>
    </w:p>
    <w:p w:rsidR="00851BE6" w:rsidRPr="00357E6F" w:rsidRDefault="00851BE6" w:rsidP="00851BE6">
      <w:pPr>
        <w:pStyle w:val="3a"/>
        <w:tabs>
          <w:tab w:val="left" w:pos="1080"/>
        </w:tabs>
        <w:spacing w:after="0"/>
        <w:ind w:firstLine="709"/>
        <w:jc w:val="both"/>
        <w:rPr>
          <w:sz w:val="20"/>
        </w:rPr>
      </w:pPr>
      <w:r w:rsidRPr="00357E6F">
        <w:rPr>
          <w:sz w:val="20"/>
        </w:rPr>
        <w:t>- изучение различных принципов и гарантий Трудового права;</w:t>
      </w:r>
    </w:p>
    <w:p w:rsidR="00851BE6" w:rsidRPr="00357E6F" w:rsidRDefault="00851BE6" w:rsidP="00851BE6">
      <w:pPr>
        <w:pStyle w:val="3a"/>
        <w:tabs>
          <w:tab w:val="left" w:pos="1080"/>
        </w:tabs>
        <w:spacing w:after="0"/>
        <w:ind w:firstLine="709"/>
        <w:jc w:val="both"/>
        <w:rPr>
          <w:sz w:val="20"/>
        </w:rPr>
      </w:pPr>
      <w:r w:rsidRPr="00357E6F">
        <w:rPr>
          <w:sz w:val="20"/>
        </w:rPr>
        <w:t>- обеспечение условий для активизации познавательной деятельности обучающихся и формирования у них правоприменительной деятельности;</w:t>
      </w:r>
    </w:p>
    <w:p w:rsidR="00851BE6" w:rsidRPr="00357E6F" w:rsidRDefault="00851BE6" w:rsidP="00851BE6">
      <w:pPr>
        <w:pStyle w:val="3a"/>
        <w:tabs>
          <w:tab w:val="left" w:pos="1080"/>
        </w:tabs>
        <w:spacing w:after="0"/>
        <w:ind w:firstLine="709"/>
        <w:jc w:val="both"/>
        <w:rPr>
          <w:sz w:val="20"/>
        </w:rPr>
      </w:pPr>
      <w:r w:rsidRPr="00357E6F">
        <w:rPr>
          <w:sz w:val="20"/>
        </w:rPr>
        <w:t>- стимулирование самостоятельной, деятельности по освоению содержания дисциплины и формированию необходимых компетенций;</w:t>
      </w:r>
    </w:p>
    <w:p w:rsidR="00851BE6" w:rsidRPr="00357E6F" w:rsidRDefault="00851BE6" w:rsidP="00851BE6">
      <w:pPr>
        <w:tabs>
          <w:tab w:val="left" w:pos="1100"/>
        </w:tabs>
        <w:spacing w:before="0" w:beforeAutospacing="0" w:after="0" w:afterAutospacing="0"/>
        <w:ind w:firstLine="709"/>
        <w:jc w:val="both"/>
        <w:rPr>
          <w:sz w:val="20"/>
          <w:szCs w:val="20"/>
        </w:rPr>
      </w:pPr>
      <w:r w:rsidRPr="00357E6F">
        <w:rPr>
          <w:sz w:val="20"/>
          <w:szCs w:val="20"/>
        </w:rPr>
        <w:t>- рассмотреть актуальные проблемы правового регулирования труда, проблем занятости, с целью формирования у обучающихся самостоятельной позиции и устойчивой теоретической базы.</w:t>
      </w:r>
    </w:p>
    <w:p w:rsidR="00851BE6" w:rsidRPr="00357E6F" w:rsidRDefault="00851BE6" w:rsidP="00851BE6">
      <w:pPr>
        <w:tabs>
          <w:tab w:val="left" w:pos="900"/>
          <w:tab w:val="left" w:pos="1080"/>
        </w:tabs>
        <w:suppressAutoHyphens/>
        <w:spacing w:before="0" w:beforeAutospacing="0" w:after="0" w:afterAutospacing="0"/>
        <w:ind w:firstLine="709"/>
        <w:jc w:val="both"/>
        <w:rPr>
          <w:b/>
          <w:sz w:val="20"/>
          <w:szCs w:val="20"/>
        </w:rPr>
      </w:pPr>
    </w:p>
    <w:p w:rsidR="00851BE6" w:rsidRPr="00357E6F" w:rsidRDefault="00851BE6" w:rsidP="00851BE6">
      <w:pPr>
        <w:tabs>
          <w:tab w:val="left" w:pos="900"/>
          <w:tab w:val="left" w:pos="1080"/>
        </w:tabs>
        <w:suppressAutoHyphens/>
        <w:spacing w:before="0" w:beforeAutospacing="0" w:after="0" w:afterAutospacing="0"/>
        <w:ind w:firstLine="709"/>
        <w:jc w:val="both"/>
        <w:rPr>
          <w:b/>
          <w:sz w:val="20"/>
          <w:szCs w:val="20"/>
        </w:rPr>
      </w:pPr>
      <w:r w:rsidRPr="00357E6F">
        <w:rPr>
          <w:b/>
          <w:sz w:val="20"/>
          <w:szCs w:val="20"/>
        </w:rPr>
        <w:t>2. Место дисциплины в структуре ОП</w:t>
      </w:r>
    </w:p>
    <w:p w:rsidR="00851BE6" w:rsidRPr="00357E6F" w:rsidRDefault="00851BE6" w:rsidP="00851BE6">
      <w:pPr>
        <w:spacing w:before="0" w:beforeAutospacing="0" w:after="0" w:afterAutospacing="0"/>
        <w:ind w:firstLine="709"/>
        <w:rPr>
          <w:sz w:val="20"/>
          <w:szCs w:val="20"/>
        </w:rPr>
      </w:pPr>
      <w:r w:rsidRPr="00357E6F">
        <w:rPr>
          <w:bCs/>
          <w:sz w:val="20"/>
          <w:szCs w:val="20"/>
        </w:rPr>
        <w:t>Дисциплина «Трудовое право» относится к</w:t>
      </w:r>
      <w:r w:rsidRPr="00357E6F">
        <w:rPr>
          <w:sz w:val="20"/>
          <w:szCs w:val="20"/>
        </w:rPr>
        <w:t xml:space="preserve"> дисциплинам обязательной части Блока 1</w:t>
      </w:r>
      <w:r w:rsidRPr="00357E6F">
        <w:rPr>
          <w:bCs/>
          <w:sz w:val="20"/>
          <w:szCs w:val="20"/>
        </w:rPr>
        <w:t>.</w:t>
      </w:r>
      <w:r w:rsidRPr="00357E6F">
        <w:rPr>
          <w:sz w:val="20"/>
          <w:szCs w:val="20"/>
        </w:rPr>
        <w:t xml:space="preserve"> </w:t>
      </w:r>
    </w:p>
    <w:p w:rsidR="00851BE6" w:rsidRPr="00357E6F" w:rsidRDefault="00851BE6" w:rsidP="00851BE6">
      <w:pPr>
        <w:tabs>
          <w:tab w:val="left" w:pos="900"/>
        </w:tabs>
        <w:suppressAutoHyphens/>
        <w:spacing w:before="0" w:beforeAutospacing="0" w:after="0" w:afterAutospacing="0"/>
        <w:ind w:firstLine="709"/>
        <w:jc w:val="both"/>
        <w:rPr>
          <w:sz w:val="20"/>
          <w:szCs w:val="20"/>
        </w:rPr>
      </w:pPr>
    </w:p>
    <w:p w:rsidR="00851BE6" w:rsidRPr="00357E6F" w:rsidRDefault="00851BE6" w:rsidP="00851BE6">
      <w:pPr>
        <w:tabs>
          <w:tab w:val="left" w:pos="900"/>
        </w:tabs>
        <w:spacing w:before="0" w:beforeAutospacing="0" w:after="0" w:afterAutospacing="0"/>
        <w:ind w:firstLine="709"/>
        <w:rPr>
          <w:b/>
          <w:sz w:val="20"/>
          <w:szCs w:val="20"/>
        </w:rPr>
      </w:pPr>
      <w:r w:rsidRPr="00357E6F">
        <w:rPr>
          <w:b/>
          <w:sz w:val="20"/>
          <w:szCs w:val="20"/>
        </w:rPr>
        <w:t>3. Планируемые результаты обучения по дисциплине</w:t>
      </w:r>
    </w:p>
    <w:p w:rsidR="00851BE6" w:rsidRPr="00357E6F" w:rsidRDefault="00851BE6" w:rsidP="00851BE6">
      <w:pPr>
        <w:pStyle w:val="afffe"/>
        <w:tabs>
          <w:tab w:val="clear" w:pos="3330"/>
          <w:tab w:val="left" w:pos="900"/>
          <w:tab w:val="left" w:pos="1080"/>
        </w:tabs>
        <w:suppressAutoHyphens/>
        <w:spacing w:line="240" w:lineRule="auto"/>
        <w:ind w:left="0" w:firstLine="709"/>
        <w:rPr>
          <w:sz w:val="20"/>
          <w:szCs w:val="20"/>
        </w:rPr>
      </w:pPr>
      <w:r w:rsidRPr="00357E6F">
        <w:rPr>
          <w:sz w:val="20"/>
          <w:szCs w:val="20"/>
        </w:rPr>
        <w:t>В результате изучения дисциплины обучающийся должен освоить:</w:t>
      </w:r>
    </w:p>
    <w:p w:rsidR="00851BE6" w:rsidRDefault="00FE0A42" w:rsidP="00851BE6">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Pr>
          <w:i/>
          <w:sz w:val="20"/>
          <w:szCs w:val="20"/>
        </w:rPr>
        <w:t>Профессиональную компетенцию</w:t>
      </w:r>
    </w:p>
    <w:p w:rsidR="00FE0A42" w:rsidRPr="00FE0A42" w:rsidRDefault="00FE0A42" w:rsidP="00851BE6">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16"/>
          <w:szCs w:val="20"/>
        </w:rPr>
      </w:pPr>
      <w:r w:rsidRPr="00FE0A42">
        <w:rPr>
          <w:sz w:val="20"/>
        </w:rPr>
        <w:t>ПК-7. Способен осуществлять деятельность по разработке и осуществлению мероприятий по укреплению договорной, финансовой и трудовой дисциплины, обеспечению сохранности имущества организации, учреждения, предприятия</w:t>
      </w:r>
    </w:p>
    <w:p w:rsidR="00851BE6" w:rsidRPr="00357E6F" w:rsidRDefault="00851BE6" w:rsidP="00851BE6">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851BE6" w:rsidRPr="00357E6F" w:rsidRDefault="00851BE6" w:rsidP="00851BE6">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851BE6" w:rsidRPr="00357E6F" w:rsidRDefault="00851BE6" w:rsidP="00851BE6">
      <w:pPr>
        <w:tabs>
          <w:tab w:val="left" w:pos="900"/>
          <w:tab w:val="left" w:pos="1080"/>
        </w:tabs>
        <w:suppressAutoHyphens/>
        <w:spacing w:before="0" w:beforeAutospacing="0" w:after="0" w:afterAutospacing="0"/>
        <w:ind w:firstLine="709"/>
        <w:jc w:val="both"/>
        <w:rPr>
          <w:b/>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118"/>
        <w:gridCol w:w="4820"/>
      </w:tblGrid>
      <w:tr w:rsidR="00851BE6" w:rsidRPr="00357E6F" w:rsidTr="009C1438">
        <w:trPr>
          <w:tblHeader/>
        </w:trPr>
        <w:tc>
          <w:tcPr>
            <w:tcW w:w="2093" w:type="dxa"/>
          </w:tcPr>
          <w:p w:rsidR="00851BE6" w:rsidRPr="00357E6F" w:rsidRDefault="00851BE6" w:rsidP="009C1438">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118" w:type="dxa"/>
          </w:tcPr>
          <w:p w:rsidR="00851BE6" w:rsidRPr="00357E6F" w:rsidRDefault="00851BE6" w:rsidP="009C1438">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820" w:type="dxa"/>
          </w:tcPr>
          <w:p w:rsidR="00851BE6" w:rsidRPr="00357E6F" w:rsidRDefault="00851BE6" w:rsidP="009C1438">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FE0A42" w:rsidRPr="00357E6F" w:rsidTr="009C1438">
        <w:tc>
          <w:tcPr>
            <w:tcW w:w="2093" w:type="dxa"/>
            <w:vMerge w:val="restart"/>
          </w:tcPr>
          <w:p w:rsidR="00FE0A42" w:rsidRPr="00FE0A42" w:rsidRDefault="00FE0A42" w:rsidP="00FE0A42">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FE0A42">
              <w:rPr>
                <w:sz w:val="20"/>
                <w:szCs w:val="20"/>
              </w:rPr>
              <w:t>ПК-7. Способен осуществлять деятельность по разработке и осуществлению мероприятий по укреплению договорной, финансовой и трудовой дисциплины, обеспечению сохранности имущества организации, учреждения, предприятия</w:t>
            </w:r>
          </w:p>
          <w:p w:rsidR="00FE0A42" w:rsidRPr="00FE0A42" w:rsidRDefault="00FE0A42" w:rsidP="00FE0A4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FE0A42" w:rsidRPr="00FE0A42" w:rsidRDefault="00FE0A42" w:rsidP="00FE0A42">
            <w:pPr>
              <w:tabs>
                <w:tab w:val="left" w:pos="1080"/>
              </w:tabs>
              <w:spacing w:before="0" w:beforeAutospacing="0" w:after="0" w:afterAutospacing="0"/>
              <w:rPr>
                <w:b/>
                <w:sz w:val="20"/>
                <w:szCs w:val="20"/>
              </w:rPr>
            </w:pPr>
          </w:p>
        </w:tc>
        <w:tc>
          <w:tcPr>
            <w:tcW w:w="3118" w:type="dxa"/>
          </w:tcPr>
          <w:p w:rsidR="00FE0A42" w:rsidRPr="00FE0A42" w:rsidRDefault="00FE0A42" w:rsidP="00FE0A42">
            <w:pPr>
              <w:shd w:val="clear" w:color="auto" w:fill="FFFFFF"/>
              <w:rPr>
                <w:sz w:val="20"/>
                <w:szCs w:val="20"/>
              </w:rPr>
            </w:pPr>
            <w:r w:rsidRPr="00FE0A42">
              <w:rPr>
                <w:sz w:val="20"/>
                <w:szCs w:val="20"/>
              </w:rPr>
              <w:t>ПК-7.1. Знает: основные нормативные правовые акты, регламентирующие производственно-хозяйственную и финансовую деятельность организации; гражданское, трудовое, финансовое, административное налоговое, экологическое и другое законодательство; порядок заключения и оформления и исполнения гражданско-правовых и иных договоров</w:t>
            </w:r>
          </w:p>
        </w:tc>
        <w:tc>
          <w:tcPr>
            <w:tcW w:w="4820" w:type="dxa"/>
          </w:tcPr>
          <w:p w:rsidR="00FE0A42" w:rsidRPr="00365321" w:rsidRDefault="00FE0A42" w:rsidP="00FE0A42">
            <w:pPr>
              <w:tabs>
                <w:tab w:val="left" w:pos="459"/>
                <w:tab w:val="left" w:pos="1080"/>
              </w:tabs>
              <w:spacing w:before="0" w:beforeAutospacing="0" w:after="0" w:afterAutospacing="0"/>
              <w:rPr>
                <w:b/>
                <w:sz w:val="20"/>
                <w:szCs w:val="20"/>
                <w:u w:val="single"/>
              </w:rPr>
            </w:pPr>
            <w:r w:rsidRPr="00365321">
              <w:rPr>
                <w:b/>
                <w:sz w:val="20"/>
                <w:szCs w:val="20"/>
                <w:u w:val="single"/>
              </w:rPr>
              <w:t>Знать:</w:t>
            </w:r>
          </w:p>
          <w:p w:rsidR="00FE0A42" w:rsidRPr="00365321" w:rsidRDefault="00FE0A42" w:rsidP="00FE0A42">
            <w:pPr>
              <w:numPr>
                <w:ilvl w:val="0"/>
                <w:numId w:val="79"/>
              </w:numPr>
              <w:tabs>
                <w:tab w:val="left" w:pos="459"/>
                <w:tab w:val="left" w:pos="1080"/>
              </w:tabs>
              <w:spacing w:before="0" w:beforeAutospacing="0" w:after="0" w:afterAutospacing="0"/>
              <w:ind w:left="0" w:firstLine="175"/>
              <w:jc w:val="both"/>
              <w:rPr>
                <w:sz w:val="20"/>
                <w:szCs w:val="20"/>
              </w:rPr>
            </w:pPr>
            <w:r w:rsidRPr="00365321">
              <w:rPr>
                <w:sz w:val="20"/>
                <w:szCs w:val="20"/>
              </w:rPr>
              <w:t xml:space="preserve">основные нормативные правовые акты, регламентирующие производственно-хозяйственную и финансовую деятельность; </w:t>
            </w:r>
          </w:p>
          <w:p w:rsidR="00FE0A42" w:rsidRPr="00365321" w:rsidRDefault="00FE0A42" w:rsidP="00FE0A42">
            <w:pPr>
              <w:numPr>
                <w:ilvl w:val="0"/>
                <w:numId w:val="79"/>
              </w:numPr>
              <w:tabs>
                <w:tab w:val="left" w:pos="459"/>
                <w:tab w:val="left" w:pos="1080"/>
              </w:tabs>
              <w:spacing w:before="0" w:beforeAutospacing="0" w:after="0" w:afterAutospacing="0"/>
              <w:ind w:left="0" w:firstLine="175"/>
              <w:jc w:val="both"/>
              <w:rPr>
                <w:sz w:val="20"/>
                <w:szCs w:val="20"/>
              </w:rPr>
            </w:pPr>
            <w:r w:rsidRPr="00365321">
              <w:rPr>
                <w:sz w:val="20"/>
                <w:szCs w:val="20"/>
              </w:rPr>
              <w:t>организации, гражданское, трудовое, финансовое, административное налоговое, экологическое, коммерческое и другое законодательство; порядок заключения и оформления и исполнения гражданско-правовых и иных договоров,</w:t>
            </w:r>
          </w:p>
        </w:tc>
      </w:tr>
      <w:tr w:rsidR="00FE0A42" w:rsidRPr="00357E6F" w:rsidTr="009C1438">
        <w:tc>
          <w:tcPr>
            <w:tcW w:w="2093" w:type="dxa"/>
            <w:vMerge/>
          </w:tcPr>
          <w:p w:rsidR="00FE0A42" w:rsidRPr="00FE0A42" w:rsidRDefault="00FE0A42" w:rsidP="00FE0A42">
            <w:pPr>
              <w:tabs>
                <w:tab w:val="left" w:pos="1080"/>
              </w:tabs>
              <w:spacing w:before="0" w:beforeAutospacing="0" w:after="0" w:afterAutospacing="0"/>
              <w:rPr>
                <w:b/>
                <w:sz w:val="20"/>
                <w:szCs w:val="20"/>
              </w:rPr>
            </w:pPr>
          </w:p>
        </w:tc>
        <w:tc>
          <w:tcPr>
            <w:tcW w:w="3118" w:type="dxa"/>
          </w:tcPr>
          <w:p w:rsidR="00FE0A42" w:rsidRPr="00FE0A42" w:rsidRDefault="00FE0A42" w:rsidP="00FE0A42">
            <w:pPr>
              <w:shd w:val="clear" w:color="auto" w:fill="FFFFFF"/>
              <w:rPr>
                <w:sz w:val="20"/>
                <w:szCs w:val="20"/>
              </w:rPr>
            </w:pPr>
            <w:r w:rsidRPr="00FE0A42">
              <w:rPr>
                <w:sz w:val="20"/>
                <w:szCs w:val="20"/>
              </w:rPr>
              <w:t>ПК-7.2. Умеет:  применять основные нормативные правовые акты, регламентирующие производственно-хозяйственную и финансовую деятельность организации; гражданское, трудовое, финансовое, административное налоговое, экологическое и другое законодательство; порядок заключения и оформления и исполнения гражданско-правовых и иных договоров</w:t>
            </w:r>
          </w:p>
        </w:tc>
        <w:tc>
          <w:tcPr>
            <w:tcW w:w="4820" w:type="dxa"/>
          </w:tcPr>
          <w:p w:rsidR="00FE0A42" w:rsidRPr="00365321" w:rsidRDefault="00FE0A42" w:rsidP="00FE0A42">
            <w:pPr>
              <w:tabs>
                <w:tab w:val="left" w:pos="459"/>
                <w:tab w:val="left" w:pos="1080"/>
              </w:tabs>
              <w:spacing w:before="0" w:beforeAutospacing="0" w:after="0" w:afterAutospacing="0"/>
              <w:rPr>
                <w:b/>
                <w:sz w:val="20"/>
                <w:szCs w:val="20"/>
                <w:u w:val="single"/>
              </w:rPr>
            </w:pPr>
            <w:r w:rsidRPr="00365321">
              <w:rPr>
                <w:b/>
                <w:sz w:val="20"/>
                <w:szCs w:val="20"/>
                <w:u w:val="single"/>
              </w:rPr>
              <w:t>Уметь:</w:t>
            </w:r>
          </w:p>
          <w:p w:rsidR="00FE0A42" w:rsidRPr="00365321" w:rsidRDefault="00FE0A42" w:rsidP="00FE0A42">
            <w:pPr>
              <w:numPr>
                <w:ilvl w:val="0"/>
                <w:numId w:val="79"/>
              </w:numPr>
              <w:tabs>
                <w:tab w:val="left" w:pos="459"/>
                <w:tab w:val="left" w:pos="1080"/>
              </w:tabs>
              <w:spacing w:before="0" w:beforeAutospacing="0" w:after="0" w:afterAutospacing="0"/>
              <w:ind w:left="0" w:firstLine="175"/>
              <w:jc w:val="both"/>
              <w:rPr>
                <w:sz w:val="20"/>
                <w:szCs w:val="20"/>
              </w:rPr>
            </w:pPr>
            <w:r w:rsidRPr="00365321">
              <w:rPr>
                <w:sz w:val="20"/>
                <w:szCs w:val="20"/>
              </w:rPr>
              <w:t xml:space="preserve">применять основные нормативные правовые акты, регламентирующие производственно-хозяйственную и финансовую деятельность; </w:t>
            </w:r>
          </w:p>
          <w:p w:rsidR="00FE0A42" w:rsidRPr="00365321" w:rsidRDefault="00FE0A42" w:rsidP="00FE0A42">
            <w:pPr>
              <w:numPr>
                <w:ilvl w:val="0"/>
                <w:numId w:val="79"/>
              </w:numPr>
              <w:tabs>
                <w:tab w:val="left" w:pos="459"/>
                <w:tab w:val="left" w:pos="1080"/>
              </w:tabs>
              <w:spacing w:before="0" w:beforeAutospacing="0" w:after="0" w:afterAutospacing="0"/>
              <w:ind w:left="0" w:firstLine="175"/>
              <w:jc w:val="both"/>
              <w:rPr>
                <w:sz w:val="20"/>
                <w:szCs w:val="20"/>
              </w:rPr>
            </w:pPr>
            <w:r w:rsidRPr="00365321">
              <w:rPr>
                <w:sz w:val="20"/>
                <w:szCs w:val="20"/>
              </w:rPr>
              <w:t>организации, гражданское, трудовое, финансовое, административное налоговое, экологическое, коммерческое и другое законодательство; порядок заключения и оформления и исполнения гражданско-правовых и иных договоров</w:t>
            </w:r>
          </w:p>
        </w:tc>
      </w:tr>
      <w:tr w:rsidR="00FE0A42" w:rsidRPr="00357E6F" w:rsidTr="009C1438">
        <w:tc>
          <w:tcPr>
            <w:tcW w:w="2093" w:type="dxa"/>
            <w:vMerge/>
          </w:tcPr>
          <w:p w:rsidR="00FE0A42" w:rsidRPr="00FE0A42" w:rsidRDefault="00FE0A42" w:rsidP="00FE0A42">
            <w:pPr>
              <w:tabs>
                <w:tab w:val="left" w:pos="1080"/>
              </w:tabs>
              <w:spacing w:before="0" w:beforeAutospacing="0" w:after="0" w:afterAutospacing="0"/>
              <w:rPr>
                <w:b/>
                <w:sz w:val="20"/>
                <w:szCs w:val="20"/>
              </w:rPr>
            </w:pPr>
          </w:p>
        </w:tc>
        <w:tc>
          <w:tcPr>
            <w:tcW w:w="3118" w:type="dxa"/>
          </w:tcPr>
          <w:p w:rsidR="00FE0A42" w:rsidRPr="00FE0A42" w:rsidRDefault="00FE0A42" w:rsidP="00FE0A42">
            <w:pPr>
              <w:rPr>
                <w:sz w:val="20"/>
                <w:szCs w:val="20"/>
              </w:rPr>
            </w:pPr>
            <w:r w:rsidRPr="00FE0A42">
              <w:rPr>
                <w:sz w:val="20"/>
                <w:szCs w:val="20"/>
              </w:rPr>
              <w:t xml:space="preserve">ПК-7.3. Владеет: навыками, необходимыми для разработки и осуществления мероприятий по укреплению договорной, финансовой и трудовой дисциплины, обеспечению </w:t>
            </w:r>
            <w:r w:rsidRPr="00FE0A42">
              <w:rPr>
                <w:sz w:val="20"/>
                <w:szCs w:val="20"/>
              </w:rPr>
              <w:lastRenderedPageBreak/>
              <w:t>сохранности имущества организации, учреждения, предприятия</w:t>
            </w:r>
          </w:p>
        </w:tc>
        <w:tc>
          <w:tcPr>
            <w:tcW w:w="4820" w:type="dxa"/>
          </w:tcPr>
          <w:p w:rsidR="00FE0A42" w:rsidRPr="00365321" w:rsidRDefault="00FE0A42" w:rsidP="00FE0A42">
            <w:pPr>
              <w:tabs>
                <w:tab w:val="left" w:pos="459"/>
                <w:tab w:val="left" w:pos="1080"/>
              </w:tabs>
              <w:spacing w:before="0" w:beforeAutospacing="0" w:after="0" w:afterAutospacing="0"/>
              <w:rPr>
                <w:b/>
                <w:sz w:val="20"/>
                <w:szCs w:val="20"/>
                <w:u w:val="single"/>
              </w:rPr>
            </w:pPr>
            <w:r w:rsidRPr="00365321">
              <w:rPr>
                <w:b/>
                <w:sz w:val="20"/>
                <w:szCs w:val="20"/>
                <w:u w:val="single"/>
              </w:rPr>
              <w:lastRenderedPageBreak/>
              <w:t>Владеть:</w:t>
            </w:r>
          </w:p>
          <w:p w:rsidR="00FE0A42" w:rsidRPr="00365321" w:rsidRDefault="00FE0A42" w:rsidP="00FE0A42">
            <w:pPr>
              <w:numPr>
                <w:ilvl w:val="0"/>
                <w:numId w:val="79"/>
              </w:numPr>
              <w:tabs>
                <w:tab w:val="left" w:pos="459"/>
                <w:tab w:val="left" w:pos="1080"/>
              </w:tabs>
              <w:spacing w:before="0" w:beforeAutospacing="0" w:after="0" w:afterAutospacing="0"/>
              <w:ind w:left="0" w:firstLine="175"/>
              <w:jc w:val="both"/>
              <w:rPr>
                <w:b/>
                <w:sz w:val="20"/>
                <w:szCs w:val="20"/>
                <w:u w:val="single"/>
              </w:rPr>
            </w:pPr>
            <w:r w:rsidRPr="00365321">
              <w:rPr>
                <w:sz w:val="20"/>
                <w:szCs w:val="20"/>
              </w:rPr>
              <w:t>навыками необходимыми для разработки и осуществления мероприятий по укреплению договорной, финансовой и трудовой дисциплины, обеспечению сохранности имущества организации, учреждения, предприятия</w:t>
            </w:r>
          </w:p>
        </w:tc>
      </w:tr>
    </w:tbl>
    <w:p w:rsidR="00851BE6" w:rsidRPr="00357E6F" w:rsidRDefault="00851BE6" w:rsidP="00851BE6">
      <w:pPr>
        <w:tabs>
          <w:tab w:val="left" w:pos="900"/>
          <w:tab w:val="left" w:pos="1080"/>
        </w:tabs>
        <w:suppressAutoHyphens/>
        <w:spacing w:before="0" w:beforeAutospacing="0" w:after="0" w:afterAutospacing="0"/>
        <w:ind w:firstLine="709"/>
        <w:jc w:val="both"/>
        <w:rPr>
          <w:b/>
          <w:sz w:val="20"/>
          <w:szCs w:val="20"/>
        </w:rPr>
      </w:pPr>
    </w:p>
    <w:p w:rsidR="00851BE6" w:rsidRPr="00357E6F" w:rsidRDefault="00851BE6" w:rsidP="00851BE6">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w:t>
      </w:r>
      <w:r w:rsidRPr="00357E6F">
        <w:rPr>
          <w:bCs/>
          <w:sz w:val="20"/>
          <w:szCs w:val="20"/>
        </w:rPr>
        <w:t>Трудовое право</w:t>
      </w:r>
      <w:r w:rsidRPr="00357E6F">
        <w:rPr>
          <w:sz w:val="20"/>
          <w:szCs w:val="20"/>
        </w:rPr>
        <w:t>», являются необходимыми для последующего поэтапного формирования компетенций и изучения дисциплин.</w:t>
      </w:r>
    </w:p>
    <w:p w:rsidR="00851BE6" w:rsidRPr="00357E6F" w:rsidRDefault="00851BE6" w:rsidP="00851BE6">
      <w:pPr>
        <w:tabs>
          <w:tab w:val="left" w:pos="900"/>
          <w:tab w:val="left" w:pos="1080"/>
        </w:tabs>
        <w:suppressAutoHyphens/>
        <w:spacing w:before="0" w:beforeAutospacing="0" w:after="0" w:afterAutospacing="0"/>
        <w:rPr>
          <w:sz w:val="20"/>
          <w:szCs w:val="20"/>
        </w:rPr>
      </w:pPr>
    </w:p>
    <w:p w:rsidR="00851BE6" w:rsidRPr="00357E6F" w:rsidRDefault="00851BE6" w:rsidP="00851BE6">
      <w:pPr>
        <w:tabs>
          <w:tab w:val="left" w:pos="900"/>
          <w:tab w:val="left" w:pos="1080"/>
        </w:tabs>
        <w:suppressAutoHyphens/>
        <w:spacing w:before="0" w:beforeAutospacing="0" w:after="0" w:afterAutospacing="0"/>
        <w:ind w:firstLine="709"/>
        <w:jc w:val="right"/>
        <w:rPr>
          <w:sz w:val="20"/>
          <w:szCs w:val="20"/>
        </w:rPr>
      </w:pPr>
    </w:p>
    <w:p w:rsidR="00851BE6" w:rsidRPr="00357E6F" w:rsidRDefault="00851BE6" w:rsidP="00851BE6">
      <w:pPr>
        <w:tabs>
          <w:tab w:val="left" w:pos="900"/>
        </w:tabs>
        <w:spacing w:before="0" w:beforeAutospacing="0" w:after="0" w:afterAutospacing="0"/>
        <w:ind w:firstLine="709"/>
        <w:rPr>
          <w:b/>
          <w:sz w:val="20"/>
          <w:szCs w:val="20"/>
        </w:rPr>
      </w:pPr>
    </w:p>
    <w:p w:rsidR="00851BE6" w:rsidRPr="00357E6F" w:rsidRDefault="00851BE6" w:rsidP="00851BE6">
      <w:pPr>
        <w:tabs>
          <w:tab w:val="left" w:pos="900"/>
        </w:tabs>
        <w:spacing w:before="0" w:beforeAutospacing="0" w:after="0" w:afterAutospacing="0"/>
        <w:ind w:firstLine="851"/>
        <w:rPr>
          <w:b/>
          <w:sz w:val="20"/>
          <w:szCs w:val="20"/>
        </w:rPr>
      </w:pPr>
      <w:r w:rsidRPr="00357E6F">
        <w:rPr>
          <w:b/>
          <w:sz w:val="20"/>
          <w:szCs w:val="20"/>
        </w:rPr>
        <w:t xml:space="preserve">4.Объем дисциплины и виды учебной работы </w:t>
      </w:r>
    </w:p>
    <w:p w:rsidR="00851BE6" w:rsidRPr="00357E6F" w:rsidRDefault="00851BE6" w:rsidP="00851BE6">
      <w:pPr>
        <w:tabs>
          <w:tab w:val="left" w:pos="900"/>
        </w:tabs>
        <w:spacing w:before="0" w:beforeAutospacing="0" w:after="0" w:afterAutospacing="0"/>
        <w:rPr>
          <w:b/>
          <w:sz w:val="20"/>
          <w:szCs w:val="20"/>
        </w:rPr>
      </w:pPr>
    </w:p>
    <w:p w:rsidR="00851BE6" w:rsidRPr="00357E6F" w:rsidRDefault="00851BE6" w:rsidP="00851BE6">
      <w:pPr>
        <w:spacing w:before="0" w:beforeAutospacing="0" w:after="0" w:afterAutospacing="0"/>
        <w:ind w:firstLine="680"/>
        <w:rPr>
          <w:b/>
          <w:sz w:val="20"/>
          <w:szCs w:val="20"/>
        </w:rPr>
      </w:pPr>
      <w:r w:rsidRPr="00357E6F">
        <w:rPr>
          <w:sz w:val="20"/>
          <w:szCs w:val="20"/>
        </w:rPr>
        <w:t>Учебным планом предусматриваются следующие виды работы по дисциплине:</w:t>
      </w:r>
    </w:p>
    <w:p w:rsidR="00851BE6" w:rsidRPr="00357E6F" w:rsidRDefault="00851BE6" w:rsidP="00851BE6">
      <w:pPr>
        <w:spacing w:before="0" w:beforeAutospacing="0" w:after="0" w:afterAutospacing="0"/>
        <w:ind w:firstLine="680"/>
        <w:jc w:val="right"/>
        <w:rPr>
          <w:b/>
          <w:sz w:val="20"/>
          <w:szCs w:val="20"/>
        </w:rPr>
      </w:pPr>
    </w:p>
    <w:tbl>
      <w:tblPr>
        <w:tblW w:w="101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687"/>
        <w:gridCol w:w="900"/>
      </w:tblGrid>
      <w:tr w:rsidR="00851BE6" w:rsidRPr="00357E6F" w:rsidTr="009C1438">
        <w:tc>
          <w:tcPr>
            <w:tcW w:w="720" w:type="dxa"/>
            <w:vMerge w:val="restart"/>
            <w:vAlign w:val="center"/>
          </w:tcPr>
          <w:p w:rsidR="00851BE6" w:rsidRPr="00357E6F" w:rsidRDefault="00851BE6" w:rsidP="009C1438">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851BE6" w:rsidRPr="00357E6F" w:rsidRDefault="00851BE6" w:rsidP="009C1438">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851BE6" w:rsidRPr="00357E6F" w:rsidRDefault="00851BE6" w:rsidP="009C1438">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851BE6" w:rsidRPr="00357E6F" w:rsidTr="009C1438">
        <w:tc>
          <w:tcPr>
            <w:tcW w:w="720" w:type="dxa"/>
            <w:vMerge/>
          </w:tcPr>
          <w:p w:rsidR="00851BE6" w:rsidRPr="00357E6F" w:rsidRDefault="00851BE6" w:rsidP="009C1438">
            <w:pPr>
              <w:tabs>
                <w:tab w:val="left" w:pos="900"/>
              </w:tabs>
              <w:spacing w:before="0" w:beforeAutospacing="0" w:after="0" w:afterAutospacing="0"/>
              <w:rPr>
                <w:b/>
                <w:sz w:val="20"/>
                <w:szCs w:val="20"/>
              </w:rPr>
            </w:pPr>
          </w:p>
        </w:tc>
        <w:tc>
          <w:tcPr>
            <w:tcW w:w="4537" w:type="dxa"/>
            <w:vMerge/>
          </w:tcPr>
          <w:p w:rsidR="00851BE6" w:rsidRPr="00357E6F" w:rsidRDefault="00851BE6" w:rsidP="009C1438">
            <w:pPr>
              <w:tabs>
                <w:tab w:val="left" w:pos="900"/>
              </w:tabs>
              <w:spacing w:before="0" w:beforeAutospacing="0" w:after="0" w:afterAutospacing="0"/>
              <w:rPr>
                <w:b/>
                <w:sz w:val="20"/>
                <w:szCs w:val="20"/>
              </w:rPr>
            </w:pPr>
          </w:p>
        </w:tc>
        <w:tc>
          <w:tcPr>
            <w:tcW w:w="1620" w:type="dxa"/>
            <w:gridSpan w:val="2"/>
          </w:tcPr>
          <w:p w:rsidR="00851BE6" w:rsidRPr="00357E6F" w:rsidRDefault="00851BE6" w:rsidP="009C1438">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851BE6" w:rsidRPr="00357E6F" w:rsidRDefault="00851BE6" w:rsidP="009C1438">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851BE6" w:rsidRPr="00357E6F" w:rsidRDefault="00851BE6" w:rsidP="009C1438">
            <w:pPr>
              <w:tabs>
                <w:tab w:val="left" w:pos="900"/>
              </w:tabs>
              <w:spacing w:before="0" w:beforeAutospacing="0" w:after="0" w:afterAutospacing="0"/>
              <w:jc w:val="center"/>
              <w:rPr>
                <w:b/>
                <w:sz w:val="20"/>
                <w:szCs w:val="20"/>
              </w:rPr>
            </w:pPr>
            <w:r w:rsidRPr="00357E6F">
              <w:rPr>
                <w:b/>
                <w:sz w:val="20"/>
                <w:szCs w:val="20"/>
              </w:rPr>
              <w:t>Заочная</w:t>
            </w:r>
          </w:p>
        </w:tc>
      </w:tr>
      <w:tr w:rsidR="00851BE6" w:rsidRPr="00357E6F" w:rsidTr="009C1438">
        <w:tc>
          <w:tcPr>
            <w:tcW w:w="720" w:type="dxa"/>
            <w:vMerge/>
          </w:tcPr>
          <w:p w:rsidR="00851BE6" w:rsidRPr="00357E6F" w:rsidRDefault="00851BE6" w:rsidP="009C1438">
            <w:pPr>
              <w:tabs>
                <w:tab w:val="left" w:pos="900"/>
              </w:tabs>
              <w:spacing w:before="0" w:beforeAutospacing="0" w:after="0" w:afterAutospacing="0"/>
              <w:rPr>
                <w:b/>
                <w:sz w:val="20"/>
                <w:szCs w:val="20"/>
              </w:rPr>
            </w:pPr>
          </w:p>
        </w:tc>
        <w:tc>
          <w:tcPr>
            <w:tcW w:w="4537" w:type="dxa"/>
            <w:vMerge/>
          </w:tcPr>
          <w:p w:rsidR="00851BE6" w:rsidRPr="00357E6F" w:rsidRDefault="00851BE6" w:rsidP="009C1438">
            <w:pPr>
              <w:tabs>
                <w:tab w:val="left" w:pos="900"/>
              </w:tabs>
              <w:spacing w:before="0" w:beforeAutospacing="0" w:after="0" w:afterAutospacing="0"/>
              <w:rPr>
                <w:b/>
                <w:sz w:val="20"/>
                <w:szCs w:val="20"/>
              </w:rPr>
            </w:pPr>
          </w:p>
        </w:tc>
        <w:tc>
          <w:tcPr>
            <w:tcW w:w="720" w:type="dxa"/>
            <w:vAlign w:val="center"/>
          </w:tcPr>
          <w:p w:rsidR="00851BE6" w:rsidRPr="00357E6F" w:rsidRDefault="00851BE6" w:rsidP="009C1438">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851BE6" w:rsidRPr="00357E6F" w:rsidRDefault="00851BE6"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851BE6" w:rsidRPr="00357E6F" w:rsidRDefault="00851BE6" w:rsidP="009C1438">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851BE6" w:rsidRPr="00357E6F" w:rsidRDefault="00851BE6"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851BE6" w:rsidRPr="00357E6F" w:rsidRDefault="00851BE6" w:rsidP="009C1438">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851BE6" w:rsidRPr="00357E6F" w:rsidRDefault="00851BE6" w:rsidP="009C1438">
            <w:pPr>
              <w:tabs>
                <w:tab w:val="left" w:pos="900"/>
              </w:tabs>
              <w:spacing w:before="0" w:beforeAutospacing="0" w:after="0" w:afterAutospacing="0"/>
              <w:jc w:val="center"/>
              <w:rPr>
                <w:b/>
                <w:sz w:val="20"/>
                <w:szCs w:val="20"/>
              </w:rPr>
            </w:pPr>
            <w:r w:rsidRPr="00357E6F">
              <w:rPr>
                <w:b/>
                <w:sz w:val="20"/>
                <w:szCs w:val="20"/>
              </w:rPr>
              <w:t>в том числе</w:t>
            </w:r>
          </w:p>
        </w:tc>
      </w:tr>
      <w:tr w:rsidR="00557728" w:rsidRPr="00357E6F" w:rsidTr="009C1438">
        <w:tc>
          <w:tcPr>
            <w:tcW w:w="720" w:type="dxa"/>
            <w:vMerge w:val="restart"/>
          </w:tcPr>
          <w:p w:rsidR="00557728" w:rsidRPr="00357E6F" w:rsidRDefault="00557728" w:rsidP="00557728">
            <w:pPr>
              <w:suppressAutoHyphens/>
              <w:snapToGrid w:val="0"/>
              <w:spacing w:before="0" w:beforeAutospacing="0" w:after="0" w:afterAutospacing="0"/>
              <w:rPr>
                <w:b/>
                <w:sz w:val="20"/>
                <w:szCs w:val="20"/>
              </w:rPr>
            </w:pPr>
            <w:r w:rsidRPr="00357E6F">
              <w:rPr>
                <w:b/>
                <w:sz w:val="20"/>
                <w:szCs w:val="20"/>
              </w:rPr>
              <w:t>1</w:t>
            </w:r>
          </w:p>
        </w:tc>
        <w:tc>
          <w:tcPr>
            <w:tcW w:w="4537" w:type="dxa"/>
          </w:tcPr>
          <w:p w:rsidR="00557728" w:rsidRPr="00357E6F" w:rsidRDefault="00557728" w:rsidP="00557728">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557728" w:rsidRPr="00357E6F" w:rsidRDefault="00557728" w:rsidP="00557728">
            <w:pPr>
              <w:tabs>
                <w:tab w:val="left" w:pos="900"/>
              </w:tabs>
              <w:spacing w:before="0" w:beforeAutospacing="0" w:after="0" w:afterAutospacing="0"/>
              <w:jc w:val="center"/>
              <w:rPr>
                <w:b/>
                <w:sz w:val="20"/>
                <w:szCs w:val="20"/>
              </w:rPr>
            </w:pPr>
            <w:r w:rsidRPr="00357E6F">
              <w:rPr>
                <w:b/>
                <w:sz w:val="20"/>
                <w:szCs w:val="20"/>
              </w:rPr>
              <w:t>26,2</w:t>
            </w:r>
          </w:p>
        </w:tc>
        <w:tc>
          <w:tcPr>
            <w:tcW w:w="900" w:type="dxa"/>
          </w:tcPr>
          <w:p w:rsidR="00557728" w:rsidRPr="00357E6F" w:rsidRDefault="00557728" w:rsidP="00557728">
            <w:pPr>
              <w:tabs>
                <w:tab w:val="left" w:pos="900"/>
              </w:tabs>
              <w:spacing w:before="0" w:beforeAutospacing="0" w:after="0" w:afterAutospacing="0"/>
              <w:jc w:val="center"/>
              <w:rPr>
                <w:b/>
                <w:sz w:val="20"/>
                <w:szCs w:val="20"/>
              </w:rPr>
            </w:pPr>
          </w:p>
        </w:tc>
        <w:tc>
          <w:tcPr>
            <w:tcW w:w="720" w:type="dxa"/>
          </w:tcPr>
          <w:p w:rsidR="00557728" w:rsidRPr="00357E6F" w:rsidRDefault="00557728" w:rsidP="00557728">
            <w:pPr>
              <w:tabs>
                <w:tab w:val="left" w:pos="900"/>
              </w:tabs>
              <w:spacing w:before="0" w:beforeAutospacing="0" w:after="0" w:afterAutospacing="0"/>
              <w:jc w:val="center"/>
              <w:rPr>
                <w:b/>
                <w:sz w:val="20"/>
                <w:szCs w:val="20"/>
              </w:rPr>
            </w:pPr>
            <w:r w:rsidRPr="00357E6F">
              <w:rPr>
                <w:b/>
                <w:sz w:val="20"/>
                <w:szCs w:val="20"/>
              </w:rPr>
              <w:t>26,2</w:t>
            </w:r>
          </w:p>
        </w:tc>
        <w:tc>
          <w:tcPr>
            <w:tcW w:w="933" w:type="dxa"/>
          </w:tcPr>
          <w:p w:rsidR="00557728" w:rsidRPr="00357E6F" w:rsidRDefault="00557728" w:rsidP="00557728">
            <w:pPr>
              <w:tabs>
                <w:tab w:val="left" w:pos="900"/>
              </w:tabs>
              <w:spacing w:before="0" w:beforeAutospacing="0" w:after="0" w:afterAutospacing="0"/>
              <w:jc w:val="center"/>
              <w:rPr>
                <w:b/>
                <w:sz w:val="20"/>
                <w:szCs w:val="20"/>
              </w:rPr>
            </w:pPr>
          </w:p>
        </w:tc>
        <w:tc>
          <w:tcPr>
            <w:tcW w:w="687" w:type="dxa"/>
          </w:tcPr>
          <w:p w:rsidR="00557728" w:rsidRPr="00357E6F" w:rsidRDefault="00557728" w:rsidP="00557728">
            <w:pPr>
              <w:pStyle w:val="afffd"/>
              <w:suppressAutoHyphens/>
              <w:snapToGrid w:val="0"/>
              <w:jc w:val="center"/>
              <w:rPr>
                <w:b/>
                <w:sz w:val="20"/>
                <w:szCs w:val="20"/>
              </w:rPr>
            </w:pPr>
            <w:r w:rsidRPr="00357E6F">
              <w:rPr>
                <w:b/>
                <w:sz w:val="20"/>
                <w:szCs w:val="20"/>
              </w:rPr>
              <w:t>16,2</w:t>
            </w:r>
          </w:p>
        </w:tc>
        <w:tc>
          <w:tcPr>
            <w:tcW w:w="900" w:type="dxa"/>
          </w:tcPr>
          <w:p w:rsidR="00557728" w:rsidRPr="00357E6F" w:rsidRDefault="00557728" w:rsidP="00557728">
            <w:pPr>
              <w:pStyle w:val="afffd"/>
              <w:suppressAutoHyphens/>
              <w:snapToGrid w:val="0"/>
              <w:jc w:val="center"/>
              <w:rPr>
                <w:b/>
                <w:sz w:val="20"/>
                <w:szCs w:val="20"/>
              </w:rPr>
            </w:pPr>
          </w:p>
        </w:tc>
      </w:tr>
      <w:tr w:rsidR="00557728" w:rsidRPr="00357E6F" w:rsidTr="009C1438">
        <w:tc>
          <w:tcPr>
            <w:tcW w:w="720" w:type="dxa"/>
            <w:vMerge/>
          </w:tcPr>
          <w:p w:rsidR="00557728" w:rsidRPr="00357E6F" w:rsidRDefault="00557728" w:rsidP="00557728">
            <w:pPr>
              <w:suppressAutoHyphens/>
              <w:snapToGrid w:val="0"/>
              <w:spacing w:before="0" w:beforeAutospacing="0" w:after="0" w:afterAutospacing="0"/>
              <w:rPr>
                <w:b/>
                <w:sz w:val="20"/>
                <w:szCs w:val="20"/>
              </w:rPr>
            </w:pPr>
          </w:p>
        </w:tc>
        <w:tc>
          <w:tcPr>
            <w:tcW w:w="4537" w:type="dxa"/>
          </w:tcPr>
          <w:p w:rsidR="00557728" w:rsidRPr="00357E6F" w:rsidRDefault="00557728" w:rsidP="00557728">
            <w:pPr>
              <w:suppressAutoHyphens/>
              <w:snapToGrid w:val="0"/>
              <w:spacing w:after="0"/>
              <w:rPr>
                <w:b/>
                <w:i/>
                <w:sz w:val="20"/>
                <w:szCs w:val="20"/>
              </w:rPr>
            </w:pPr>
            <w:r w:rsidRPr="00357E6F">
              <w:rPr>
                <w:i/>
                <w:sz w:val="20"/>
                <w:szCs w:val="20"/>
              </w:rPr>
              <w:t>В том числе в форме практической подготовки</w:t>
            </w:r>
          </w:p>
        </w:tc>
        <w:tc>
          <w:tcPr>
            <w:tcW w:w="720" w:type="dxa"/>
          </w:tcPr>
          <w:p w:rsidR="00557728" w:rsidRPr="00357E6F" w:rsidRDefault="00557728" w:rsidP="00557728">
            <w:pPr>
              <w:tabs>
                <w:tab w:val="left" w:pos="900"/>
              </w:tabs>
              <w:spacing w:before="0" w:beforeAutospacing="0" w:after="0" w:afterAutospacing="0"/>
              <w:jc w:val="center"/>
              <w:rPr>
                <w:b/>
                <w:sz w:val="20"/>
                <w:szCs w:val="20"/>
              </w:rPr>
            </w:pPr>
          </w:p>
        </w:tc>
        <w:tc>
          <w:tcPr>
            <w:tcW w:w="900" w:type="dxa"/>
          </w:tcPr>
          <w:p w:rsidR="00557728" w:rsidRPr="00357E6F" w:rsidRDefault="00557728" w:rsidP="00557728">
            <w:pPr>
              <w:tabs>
                <w:tab w:val="left" w:pos="900"/>
              </w:tabs>
              <w:spacing w:before="0" w:beforeAutospacing="0" w:after="0" w:afterAutospacing="0"/>
              <w:jc w:val="center"/>
              <w:rPr>
                <w:b/>
                <w:sz w:val="20"/>
                <w:szCs w:val="20"/>
              </w:rPr>
            </w:pPr>
          </w:p>
        </w:tc>
        <w:tc>
          <w:tcPr>
            <w:tcW w:w="720" w:type="dxa"/>
          </w:tcPr>
          <w:p w:rsidR="00557728" w:rsidRPr="00357E6F" w:rsidRDefault="00557728" w:rsidP="00557728">
            <w:pPr>
              <w:tabs>
                <w:tab w:val="left" w:pos="900"/>
              </w:tabs>
              <w:spacing w:before="0" w:beforeAutospacing="0" w:after="0" w:afterAutospacing="0"/>
              <w:jc w:val="center"/>
              <w:rPr>
                <w:b/>
                <w:sz w:val="20"/>
                <w:szCs w:val="20"/>
              </w:rPr>
            </w:pPr>
          </w:p>
        </w:tc>
        <w:tc>
          <w:tcPr>
            <w:tcW w:w="933" w:type="dxa"/>
          </w:tcPr>
          <w:p w:rsidR="00557728" w:rsidRPr="00357E6F" w:rsidRDefault="00557728" w:rsidP="00557728">
            <w:pPr>
              <w:tabs>
                <w:tab w:val="left" w:pos="900"/>
              </w:tabs>
              <w:spacing w:before="0" w:beforeAutospacing="0" w:after="0" w:afterAutospacing="0"/>
              <w:jc w:val="center"/>
              <w:rPr>
                <w:b/>
                <w:sz w:val="20"/>
                <w:szCs w:val="20"/>
              </w:rPr>
            </w:pPr>
          </w:p>
        </w:tc>
        <w:tc>
          <w:tcPr>
            <w:tcW w:w="687" w:type="dxa"/>
          </w:tcPr>
          <w:p w:rsidR="00557728" w:rsidRPr="00357E6F" w:rsidRDefault="00557728" w:rsidP="00557728">
            <w:pPr>
              <w:pStyle w:val="afffd"/>
              <w:suppressAutoHyphens/>
              <w:snapToGrid w:val="0"/>
              <w:jc w:val="center"/>
              <w:rPr>
                <w:b/>
                <w:sz w:val="20"/>
                <w:szCs w:val="20"/>
              </w:rPr>
            </w:pPr>
          </w:p>
        </w:tc>
        <w:tc>
          <w:tcPr>
            <w:tcW w:w="900" w:type="dxa"/>
          </w:tcPr>
          <w:p w:rsidR="00557728" w:rsidRPr="00357E6F" w:rsidRDefault="00557728" w:rsidP="00557728">
            <w:pPr>
              <w:pStyle w:val="afffd"/>
              <w:suppressAutoHyphens/>
              <w:snapToGrid w:val="0"/>
              <w:jc w:val="center"/>
              <w:rPr>
                <w:b/>
                <w:i/>
                <w:sz w:val="20"/>
                <w:szCs w:val="20"/>
              </w:rPr>
            </w:pPr>
            <w:r w:rsidRPr="00357E6F">
              <w:rPr>
                <w:b/>
                <w:i/>
                <w:sz w:val="20"/>
                <w:szCs w:val="20"/>
              </w:rPr>
              <w:t>4</w:t>
            </w:r>
          </w:p>
        </w:tc>
      </w:tr>
      <w:tr w:rsidR="00557728" w:rsidRPr="00357E6F" w:rsidTr="00476403">
        <w:tc>
          <w:tcPr>
            <w:tcW w:w="720" w:type="dxa"/>
          </w:tcPr>
          <w:p w:rsidR="00557728" w:rsidRPr="00357E6F" w:rsidRDefault="00557728" w:rsidP="00557728">
            <w:pPr>
              <w:suppressAutoHyphens/>
              <w:snapToGrid w:val="0"/>
              <w:spacing w:before="0" w:beforeAutospacing="0" w:after="0" w:afterAutospacing="0"/>
              <w:rPr>
                <w:sz w:val="20"/>
                <w:szCs w:val="20"/>
              </w:rPr>
            </w:pPr>
            <w:r w:rsidRPr="00357E6F">
              <w:rPr>
                <w:sz w:val="20"/>
                <w:szCs w:val="20"/>
              </w:rPr>
              <w:t>1.1</w:t>
            </w:r>
          </w:p>
        </w:tc>
        <w:tc>
          <w:tcPr>
            <w:tcW w:w="4537" w:type="dxa"/>
          </w:tcPr>
          <w:p w:rsidR="00557728" w:rsidRPr="00357E6F" w:rsidRDefault="00557728" w:rsidP="00557728">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557728" w:rsidRPr="00357E6F" w:rsidRDefault="00557728" w:rsidP="00557728">
            <w:pPr>
              <w:tabs>
                <w:tab w:val="left" w:pos="900"/>
              </w:tabs>
              <w:spacing w:before="0" w:beforeAutospacing="0" w:after="0" w:afterAutospacing="0"/>
              <w:jc w:val="center"/>
              <w:rPr>
                <w:sz w:val="20"/>
                <w:szCs w:val="20"/>
              </w:rPr>
            </w:pPr>
            <w:r w:rsidRPr="00357E6F">
              <w:rPr>
                <w:sz w:val="20"/>
                <w:szCs w:val="20"/>
              </w:rPr>
              <w:t>6</w:t>
            </w:r>
          </w:p>
        </w:tc>
        <w:tc>
          <w:tcPr>
            <w:tcW w:w="900" w:type="dxa"/>
          </w:tcPr>
          <w:p w:rsidR="00557728" w:rsidRPr="00357E6F" w:rsidRDefault="00557728" w:rsidP="00557728">
            <w:pPr>
              <w:tabs>
                <w:tab w:val="left" w:pos="900"/>
              </w:tabs>
              <w:spacing w:before="0" w:beforeAutospacing="0" w:after="0" w:afterAutospacing="0"/>
              <w:jc w:val="center"/>
              <w:rPr>
                <w:b/>
                <w:sz w:val="20"/>
                <w:szCs w:val="20"/>
              </w:rPr>
            </w:pPr>
          </w:p>
        </w:tc>
        <w:tc>
          <w:tcPr>
            <w:tcW w:w="720" w:type="dxa"/>
            <w:vAlign w:val="center"/>
          </w:tcPr>
          <w:p w:rsidR="00557728" w:rsidRPr="00357E6F" w:rsidRDefault="00557728" w:rsidP="00557728">
            <w:pPr>
              <w:tabs>
                <w:tab w:val="left" w:pos="900"/>
              </w:tabs>
              <w:spacing w:before="0" w:beforeAutospacing="0" w:after="0" w:afterAutospacing="0"/>
              <w:jc w:val="center"/>
              <w:rPr>
                <w:sz w:val="20"/>
                <w:szCs w:val="20"/>
              </w:rPr>
            </w:pPr>
            <w:r w:rsidRPr="00357E6F">
              <w:rPr>
                <w:sz w:val="20"/>
                <w:szCs w:val="20"/>
              </w:rPr>
              <w:t>6</w:t>
            </w:r>
          </w:p>
        </w:tc>
        <w:tc>
          <w:tcPr>
            <w:tcW w:w="933" w:type="dxa"/>
          </w:tcPr>
          <w:p w:rsidR="00557728" w:rsidRPr="00357E6F" w:rsidRDefault="00557728" w:rsidP="00557728">
            <w:pPr>
              <w:tabs>
                <w:tab w:val="left" w:pos="900"/>
              </w:tabs>
              <w:spacing w:before="0" w:beforeAutospacing="0" w:after="0" w:afterAutospacing="0"/>
              <w:jc w:val="center"/>
              <w:rPr>
                <w:b/>
                <w:sz w:val="20"/>
                <w:szCs w:val="20"/>
              </w:rPr>
            </w:pPr>
          </w:p>
        </w:tc>
        <w:tc>
          <w:tcPr>
            <w:tcW w:w="687" w:type="dxa"/>
          </w:tcPr>
          <w:p w:rsidR="00557728" w:rsidRPr="00357E6F" w:rsidRDefault="00557728" w:rsidP="00557728">
            <w:pPr>
              <w:pStyle w:val="afffd"/>
              <w:suppressAutoHyphens/>
              <w:snapToGrid w:val="0"/>
              <w:jc w:val="center"/>
              <w:rPr>
                <w:sz w:val="20"/>
                <w:szCs w:val="20"/>
              </w:rPr>
            </w:pPr>
            <w:r w:rsidRPr="00357E6F">
              <w:rPr>
                <w:sz w:val="20"/>
                <w:szCs w:val="20"/>
              </w:rPr>
              <w:t>4</w:t>
            </w:r>
          </w:p>
        </w:tc>
        <w:tc>
          <w:tcPr>
            <w:tcW w:w="900" w:type="dxa"/>
          </w:tcPr>
          <w:p w:rsidR="00557728" w:rsidRPr="00357E6F" w:rsidRDefault="00557728" w:rsidP="00557728">
            <w:pPr>
              <w:pStyle w:val="afffd"/>
              <w:suppressAutoHyphens/>
              <w:snapToGrid w:val="0"/>
              <w:jc w:val="center"/>
              <w:rPr>
                <w:sz w:val="20"/>
                <w:szCs w:val="20"/>
              </w:rPr>
            </w:pPr>
          </w:p>
        </w:tc>
      </w:tr>
      <w:tr w:rsidR="00557728" w:rsidRPr="00357E6F" w:rsidTr="009C1438">
        <w:tc>
          <w:tcPr>
            <w:tcW w:w="720" w:type="dxa"/>
          </w:tcPr>
          <w:p w:rsidR="00557728" w:rsidRPr="00357E6F" w:rsidRDefault="00557728" w:rsidP="00557728">
            <w:pPr>
              <w:suppressAutoHyphens/>
              <w:snapToGrid w:val="0"/>
              <w:spacing w:before="0" w:beforeAutospacing="0" w:after="0" w:afterAutospacing="0"/>
              <w:rPr>
                <w:sz w:val="20"/>
                <w:szCs w:val="20"/>
              </w:rPr>
            </w:pPr>
            <w:r w:rsidRPr="00357E6F">
              <w:rPr>
                <w:sz w:val="20"/>
                <w:szCs w:val="20"/>
              </w:rPr>
              <w:t>1.2</w:t>
            </w:r>
          </w:p>
        </w:tc>
        <w:tc>
          <w:tcPr>
            <w:tcW w:w="4537" w:type="dxa"/>
          </w:tcPr>
          <w:p w:rsidR="00557728" w:rsidRPr="00357E6F" w:rsidRDefault="00557728" w:rsidP="00557728">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557728" w:rsidRPr="00357E6F" w:rsidRDefault="00557728" w:rsidP="00557728">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557728" w:rsidRPr="00357E6F" w:rsidRDefault="00557728" w:rsidP="00557728">
            <w:pPr>
              <w:tabs>
                <w:tab w:val="left" w:pos="900"/>
              </w:tabs>
              <w:spacing w:before="0" w:beforeAutospacing="0" w:after="0" w:afterAutospacing="0"/>
              <w:jc w:val="center"/>
              <w:rPr>
                <w:sz w:val="20"/>
                <w:szCs w:val="20"/>
              </w:rPr>
            </w:pPr>
            <w:r w:rsidRPr="00357E6F">
              <w:rPr>
                <w:sz w:val="20"/>
                <w:szCs w:val="20"/>
              </w:rPr>
              <w:t>18</w:t>
            </w:r>
          </w:p>
        </w:tc>
        <w:tc>
          <w:tcPr>
            <w:tcW w:w="900" w:type="dxa"/>
          </w:tcPr>
          <w:p w:rsidR="00557728" w:rsidRPr="00357E6F" w:rsidRDefault="00557728" w:rsidP="00557728">
            <w:pPr>
              <w:tabs>
                <w:tab w:val="left" w:pos="900"/>
              </w:tabs>
              <w:spacing w:before="0" w:beforeAutospacing="0" w:after="0" w:afterAutospacing="0"/>
              <w:jc w:val="center"/>
              <w:rPr>
                <w:sz w:val="20"/>
                <w:szCs w:val="20"/>
              </w:rPr>
            </w:pPr>
          </w:p>
        </w:tc>
        <w:tc>
          <w:tcPr>
            <w:tcW w:w="720" w:type="dxa"/>
          </w:tcPr>
          <w:p w:rsidR="00557728" w:rsidRPr="00357E6F" w:rsidRDefault="00557728" w:rsidP="00557728">
            <w:pPr>
              <w:tabs>
                <w:tab w:val="left" w:pos="900"/>
              </w:tabs>
              <w:spacing w:before="0" w:beforeAutospacing="0" w:after="0" w:afterAutospacing="0"/>
              <w:jc w:val="center"/>
              <w:rPr>
                <w:sz w:val="20"/>
                <w:szCs w:val="20"/>
              </w:rPr>
            </w:pPr>
            <w:r w:rsidRPr="00357E6F">
              <w:rPr>
                <w:sz w:val="20"/>
                <w:szCs w:val="20"/>
              </w:rPr>
              <w:t>18</w:t>
            </w:r>
          </w:p>
        </w:tc>
        <w:tc>
          <w:tcPr>
            <w:tcW w:w="933" w:type="dxa"/>
          </w:tcPr>
          <w:p w:rsidR="00557728" w:rsidRPr="00357E6F" w:rsidRDefault="00557728" w:rsidP="00557728">
            <w:pPr>
              <w:tabs>
                <w:tab w:val="left" w:pos="900"/>
              </w:tabs>
              <w:spacing w:before="0" w:beforeAutospacing="0" w:after="0" w:afterAutospacing="0"/>
              <w:jc w:val="center"/>
              <w:rPr>
                <w:sz w:val="20"/>
                <w:szCs w:val="20"/>
              </w:rPr>
            </w:pPr>
          </w:p>
        </w:tc>
        <w:tc>
          <w:tcPr>
            <w:tcW w:w="687" w:type="dxa"/>
          </w:tcPr>
          <w:p w:rsidR="00557728" w:rsidRPr="00357E6F" w:rsidRDefault="00557728" w:rsidP="00557728">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10</w:t>
            </w:r>
          </w:p>
        </w:tc>
        <w:tc>
          <w:tcPr>
            <w:tcW w:w="900" w:type="dxa"/>
          </w:tcPr>
          <w:p w:rsidR="00557728" w:rsidRPr="00357E6F" w:rsidRDefault="00557728" w:rsidP="00557728">
            <w:pPr>
              <w:pStyle w:val="261"/>
              <w:suppressAutoHyphens/>
              <w:snapToGrid w:val="0"/>
              <w:spacing w:line="240" w:lineRule="auto"/>
              <w:jc w:val="center"/>
              <w:rPr>
                <w:rFonts w:ascii="Times New Roman" w:eastAsia="Times New Roman" w:hAnsi="Times New Roman"/>
                <w:b w:val="0"/>
                <w:bCs/>
                <w:sz w:val="20"/>
                <w:lang w:eastAsia="ru-RU"/>
              </w:rPr>
            </w:pPr>
          </w:p>
        </w:tc>
      </w:tr>
      <w:tr w:rsidR="00557728" w:rsidRPr="00357E6F" w:rsidTr="009C1438">
        <w:tc>
          <w:tcPr>
            <w:tcW w:w="720" w:type="dxa"/>
            <w:vMerge w:val="restart"/>
          </w:tcPr>
          <w:p w:rsidR="00557728" w:rsidRPr="00357E6F" w:rsidRDefault="00557728" w:rsidP="00557728">
            <w:pPr>
              <w:suppressAutoHyphens/>
              <w:snapToGrid w:val="0"/>
              <w:spacing w:before="0" w:beforeAutospacing="0" w:after="0" w:afterAutospacing="0"/>
              <w:rPr>
                <w:sz w:val="20"/>
                <w:szCs w:val="20"/>
              </w:rPr>
            </w:pPr>
            <w:r w:rsidRPr="00357E6F">
              <w:rPr>
                <w:sz w:val="20"/>
                <w:szCs w:val="20"/>
              </w:rPr>
              <w:t>1.2.1</w:t>
            </w:r>
          </w:p>
        </w:tc>
        <w:tc>
          <w:tcPr>
            <w:tcW w:w="4537" w:type="dxa"/>
          </w:tcPr>
          <w:p w:rsidR="00557728" w:rsidRPr="00357E6F" w:rsidRDefault="00557728" w:rsidP="00557728">
            <w:pPr>
              <w:suppressAutoHyphens/>
              <w:snapToGrid w:val="0"/>
              <w:spacing w:before="0" w:beforeAutospacing="0" w:after="0" w:afterAutospacing="0"/>
              <w:rPr>
                <w:sz w:val="20"/>
                <w:szCs w:val="20"/>
              </w:rPr>
            </w:pPr>
            <w:r w:rsidRPr="00357E6F">
              <w:rPr>
                <w:sz w:val="20"/>
                <w:szCs w:val="20"/>
              </w:rPr>
              <w:t xml:space="preserve">семинар-дискуссия, </w:t>
            </w:r>
          </w:p>
          <w:p w:rsidR="00557728" w:rsidRPr="00357E6F" w:rsidRDefault="00557728" w:rsidP="00557728">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557728" w:rsidRPr="00357E6F" w:rsidRDefault="00557728" w:rsidP="00557728">
            <w:pPr>
              <w:tabs>
                <w:tab w:val="left" w:pos="900"/>
              </w:tabs>
              <w:spacing w:before="0" w:beforeAutospacing="0" w:after="0" w:afterAutospacing="0"/>
              <w:jc w:val="center"/>
              <w:rPr>
                <w:sz w:val="20"/>
                <w:szCs w:val="20"/>
              </w:rPr>
            </w:pPr>
          </w:p>
        </w:tc>
        <w:tc>
          <w:tcPr>
            <w:tcW w:w="900" w:type="dxa"/>
          </w:tcPr>
          <w:p w:rsidR="00557728" w:rsidRPr="00357E6F" w:rsidRDefault="00557728" w:rsidP="00557728">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557728" w:rsidRPr="00357E6F" w:rsidRDefault="00557728" w:rsidP="00557728">
            <w:pPr>
              <w:tabs>
                <w:tab w:val="left" w:pos="900"/>
              </w:tabs>
              <w:spacing w:before="0" w:beforeAutospacing="0" w:after="0" w:afterAutospacing="0"/>
              <w:jc w:val="center"/>
              <w:rPr>
                <w:sz w:val="20"/>
                <w:szCs w:val="20"/>
              </w:rPr>
            </w:pPr>
            <w:r w:rsidRPr="00357E6F">
              <w:rPr>
                <w:sz w:val="20"/>
                <w:szCs w:val="20"/>
              </w:rPr>
              <w:t>18</w:t>
            </w:r>
          </w:p>
        </w:tc>
        <w:tc>
          <w:tcPr>
            <w:tcW w:w="720" w:type="dxa"/>
          </w:tcPr>
          <w:p w:rsidR="00557728" w:rsidRPr="00357E6F" w:rsidRDefault="00557728" w:rsidP="00557728">
            <w:pPr>
              <w:tabs>
                <w:tab w:val="left" w:pos="900"/>
              </w:tabs>
              <w:spacing w:before="0" w:beforeAutospacing="0" w:after="0" w:afterAutospacing="0"/>
              <w:jc w:val="center"/>
              <w:rPr>
                <w:sz w:val="20"/>
                <w:szCs w:val="20"/>
              </w:rPr>
            </w:pPr>
          </w:p>
        </w:tc>
        <w:tc>
          <w:tcPr>
            <w:tcW w:w="933" w:type="dxa"/>
          </w:tcPr>
          <w:p w:rsidR="00557728" w:rsidRPr="00357E6F" w:rsidRDefault="00557728" w:rsidP="00557728">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557728" w:rsidRPr="00357E6F" w:rsidRDefault="00557728" w:rsidP="00557728">
            <w:pPr>
              <w:tabs>
                <w:tab w:val="left" w:pos="900"/>
              </w:tabs>
              <w:spacing w:before="0" w:beforeAutospacing="0" w:after="0" w:afterAutospacing="0"/>
              <w:jc w:val="center"/>
              <w:rPr>
                <w:sz w:val="20"/>
                <w:szCs w:val="20"/>
              </w:rPr>
            </w:pPr>
            <w:r w:rsidRPr="00357E6F">
              <w:rPr>
                <w:sz w:val="20"/>
                <w:szCs w:val="20"/>
              </w:rPr>
              <w:t>18</w:t>
            </w:r>
          </w:p>
        </w:tc>
        <w:tc>
          <w:tcPr>
            <w:tcW w:w="687" w:type="dxa"/>
          </w:tcPr>
          <w:p w:rsidR="00557728" w:rsidRPr="00357E6F" w:rsidRDefault="00557728" w:rsidP="00557728">
            <w:pPr>
              <w:pStyle w:val="261"/>
              <w:suppressAutoHyphens/>
              <w:snapToGrid w:val="0"/>
              <w:spacing w:line="240" w:lineRule="auto"/>
              <w:rPr>
                <w:rFonts w:ascii="Times New Roman" w:eastAsia="Times New Roman" w:hAnsi="Times New Roman"/>
                <w:b w:val="0"/>
                <w:bCs/>
                <w:sz w:val="20"/>
                <w:lang w:eastAsia="ru-RU"/>
              </w:rPr>
            </w:pPr>
          </w:p>
        </w:tc>
        <w:tc>
          <w:tcPr>
            <w:tcW w:w="900" w:type="dxa"/>
          </w:tcPr>
          <w:p w:rsidR="00557728" w:rsidRPr="00357E6F" w:rsidRDefault="00557728" w:rsidP="00557728">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557728" w:rsidRPr="00357E6F" w:rsidRDefault="00557728" w:rsidP="00557728">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10</w:t>
            </w:r>
          </w:p>
        </w:tc>
      </w:tr>
      <w:tr w:rsidR="00557728" w:rsidRPr="00357E6F" w:rsidTr="009C1438">
        <w:tc>
          <w:tcPr>
            <w:tcW w:w="720" w:type="dxa"/>
            <w:vMerge/>
          </w:tcPr>
          <w:p w:rsidR="00557728" w:rsidRPr="00357E6F" w:rsidRDefault="00557728" w:rsidP="00557728">
            <w:pPr>
              <w:suppressAutoHyphens/>
              <w:snapToGrid w:val="0"/>
              <w:spacing w:before="0" w:beforeAutospacing="0" w:after="0" w:afterAutospacing="0"/>
              <w:rPr>
                <w:sz w:val="20"/>
                <w:szCs w:val="20"/>
              </w:rPr>
            </w:pPr>
          </w:p>
        </w:tc>
        <w:tc>
          <w:tcPr>
            <w:tcW w:w="4537" w:type="dxa"/>
          </w:tcPr>
          <w:p w:rsidR="00557728" w:rsidRPr="00357E6F" w:rsidRDefault="00557728" w:rsidP="00557728">
            <w:pPr>
              <w:suppressAutoHyphens/>
              <w:snapToGrid w:val="0"/>
              <w:spacing w:after="0"/>
              <w:rPr>
                <w:i/>
                <w:sz w:val="20"/>
                <w:szCs w:val="20"/>
              </w:rPr>
            </w:pPr>
            <w:r w:rsidRPr="00357E6F">
              <w:rPr>
                <w:i/>
                <w:sz w:val="20"/>
                <w:szCs w:val="20"/>
              </w:rPr>
              <w:t>в форме практической подготовки</w:t>
            </w:r>
          </w:p>
        </w:tc>
        <w:tc>
          <w:tcPr>
            <w:tcW w:w="720" w:type="dxa"/>
          </w:tcPr>
          <w:p w:rsidR="00557728" w:rsidRPr="00357E6F" w:rsidRDefault="00557728" w:rsidP="00557728">
            <w:pPr>
              <w:tabs>
                <w:tab w:val="left" w:pos="900"/>
              </w:tabs>
              <w:spacing w:before="0" w:beforeAutospacing="0" w:after="0" w:afterAutospacing="0"/>
              <w:jc w:val="center"/>
              <w:rPr>
                <w:sz w:val="20"/>
                <w:szCs w:val="20"/>
              </w:rPr>
            </w:pPr>
          </w:p>
        </w:tc>
        <w:tc>
          <w:tcPr>
            <w:tcW w:w="900" w:type="dxa"/>
          </w:tcPr>
          <w:p w:rsidR="00557728" w:rsidRPr="00357E6F" w:rsidRDefault="00557728" w:rsidP="00557728">
            <w:pPr>
              <w:pStyle w:val="261"/>
              <w:suppressAutoHyphens/>
              <w:snapToGrid w:val="0"/>
              <w:spacing w:line="240" w:lineRule="auto"/>
              <w:jc w:val="center"/>
              <w:rPr>
                <w:rFonts w:ascii="Times New Roman" w:eastAsia="Times New Roman" w:hAnsi="Times New Roman"/>
                <w:b w:val="0"/>
                <w:bCs/>
                <w:sz w:val="20"/>
                <w:lang w:eastAsia="ru-RU"/>
              </w:rPr>
            </w:pPr>
          </w:p>
        </w:tc>
        <w:tc>
          <w:tcPr>
            <w:tcW w:w="720" w:type="dxa"/>
          </w:tcPr>
          <w:p w:rsidR="00557728" w:rsidRPr="00357E6F" w:rsidRDefault="00557728" w:rsidP="00557728">
            <w:pPr>
              <w:tabs>
                <w:tab w:val="left" w:pos="900"/>
              </w:tabs>
              <w:spacing w:before="0" w:beforeAutospacing="0" w:after="0" w:afterAutospacing="0"/>
              <w:jc w:val="center"/>
              <w:rPr>
                <w:sz w:val="20"/>
                <w:szCs w:val="20"/>
              </w:rPr>
            </w:pPr>
          </w:p>
        </w:tc>
        <w:tc>
          <w:tcPr>
            <w:tcW w:w="933" w:type="dxa"/>
          </w:tcPr>
          <w:p w:rsidR="00557728" w:rsidRPr="00357E6F" w:rsidRDefault="00557728" w:rsidP="00557728">
            <w:pPr>
              <w:pStyle w:val="261"/>
              <w:suppressAutoHyphens/>
              <w:snapToGrid w:val="0"/>
              <w:spacing w:line="240" w:lineRule="auto"/>
              <w:jc w:val="center"/>
              <w:rPr>
                <w:rFonts w:ascii="Times New Roman" w:eastAsia="Times New Roman" w:hAnsi="Times New Roman"/>
                <w:b w:val="0"/>
                <w:bCs/>
                <w:sz w:val="20"/>
                <w:lang w:eastAsia="ru-RU"/>
              </w:rPr>
            </w:pPr>
          </w:p>
        </w:tc>
        <w:tc>
          <w:tcPr>
            <w:tcW w:w="687" w:type="dxa"/>
          </w:tcPr>
          <w:p w:rsidR="00557728" w:rsidRPr="00357E6F" w:rsidRDefault="00557728" w:rsidP="00557728">
            <w:pPr>
              <w:pStyle w:val="261"/>
              <w:suppressAutoHyphens/>
              <w:snapToGrid w:val="0"/>
              <w:spacing w:line="240" w:lineRule="auto"/>
              <w:rPr>
                <w:rFonts w:ascii="Times New Roman" w:eastAsia="Times New Roman" w:hAnsi="Times New Roman"/>
                <w:b w:val="0"/>
                <w:bCs/>
                <w:sz w:val="20"/>
                <w:lang w:eastAsia="ru-RU"/>
              </w:rPr>
            </w:pPr>
          </w:p>
        </w:tc>
        <w:tc>
          <w:tcPr>
            <w:tcW w:w="900" w:type="dxa"/>
          </w:tcPr>
          <w:p w:rsidR="00557728" w:rsidRPr="00357E6F" w:rsidRDefault="00557728" w:rsidP="00557728">
            <w:pPr>
              <w:pStyle w:val="261"/>
              <w:suppressAutoHyphens/>
              <w:snapToGrid w:val="0"/>
              <w:spacing w:line="240" w:lineRule="auto"/>
              <w:jc w:val="center"/>
              <w:rPr>
                <w:rFonts w:ascii="Times New Roman" w:eastAsia="Times New Roman" w:hAnsi="Times New Roman"/>
                <w:b w:val="0"/>
                <w:bCs/>
                <w:i/>
                <w:sz w:val="20"/>
                <w:lang w:eastAsia="ru-RU"/>
              </w:rPr>
            </w:pPr>
            <w:r w:rsidRPr="00357E6F">
              <w:rPr>
                <w:rFonts w:ascii="Times New Roman" w:eastAsia="Times New Roman" w:hAnsi="Times New Roman"/>
                <w:b w:val="0"/>
                <w:bCs/>
                <w:i/>
                <w:sz w:val="20"/>
                <w:lang w:eastAsia="ru-RU"/>
              </w:rPr>
              <w:t>4</w:t>
            </w:r>
          </w:p>
        </w:tc>
      </w:tr>
      <w:tr w:rsidR="00557728" w:rsidRPr="00357E6F" w:rsidTr="009C1438">
        <w:tc>
          <w:tcPr>
            <w:tcW w:w="720" w:type="dxa"/>
          </w:tcPr>
          <w:p w:rsidR="00557728" w:rsidRPr="00357E6F" w:rsidRDefault="00557728" w:rsidP="00557728">
            <w:pPr>
              <w:suppressAutoHyphens/>
              <w:snapToGrid w:val="0"/>
              <w:spacing w:before="0" w:beforeAutospacing="0" w:after="0" w:afterAutospacing="0"/>
              <w:rPr>
                <w:sz w:val="20"/>
                <w:szCs w:val="20"/>
              </w:rPr>
            </w:pPr>
            <w:r w:rsidRPr="00357E6F">
              <w:rPr>
                <w:sz w:val="20"/>
                <w:szCs w:val="20"/>
              </w:rPr>
              <w:t>1.2.2</w:t>
            </w:r>
          </w:p>
        </w:tc>
        <w:tc>
          <w:tcPr>
            <w:tcW w:w="4537" w:type="dxa"/>
          </w:tcPr>
          <w:p w:rsidR="00557728" w:rsidRPr="00357E6F" w:rsidRDefault="00557728" w:rsidP="00557728">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557728" w:rsidRPr="00357E6F" w:rsidRDefault="00557728" w:rsidP="00557728">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557728" w:rsidRPr="00357E6F" w:rsidRDefault="00557728" w:rsidP="00557728">
            <w:pPr>
              <w:tabs>
                <w:tab w:val="left" w:pos="900"/>
              </w:tabs>
              <w:spacing w:before="0" w:beforeAutospacing="0" w:after="0" w:afterAutospacing="0"/>
              <w:jc w:val="center"/>
              <w:rPr>
                <w:b/>
                <w:sz w:val="20"/>
                <w:szCs w:val="20"/>
              </w:rPr>
            </w:pPr>
          </w:p>
        </w:tc>
        <w:tc>
          <w:tcPr>
            <w:tcW w:w="720" w:type="dxa"/>
          </w:tcPr>
          <w:p w:rsidR="00557728" w:rsidRPr="00357E6F" w:rsidRDefault="00557728" w:rsidP="00557728">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557728" w:rsidRPr="00357E6F" w:rsidRDefault="00557728" w:rsidP="00557728">
            <w:pPr>
              <w:tabs>
                <w:tab w:val="left" w:pos="900"/>
              </w:tabs>
              <w:spacing w:before="0" w:beforeAutospacing="0" w:after="0" w:afterAutospacing="0"/>
              <w:jc w:val="center"/>
              <w:rPr>
                <w:b/>
                <w:sz w:val="20"/>
                <w:szCs w:val="20"/>
              </w:rPr>
            </w:pPr>
          </w:p>
        </w:tc>
        <w:tc>
          <w:tcPr>
            <w:tcW w:w="687" w:type="dxa"/>
          </w:tcPr>
          <w:p w:rsidR="00557728" w:rsidRPr="00357E6F" w:rsidRDefault="00557728" w:rsidP="00557728">
            <w:pPr>
              <w:pStyle w:val="afffd"/>
              <w:suppressAutoHyphens/>
              <w:snapToGrid w:val="0"/>
              <w:jc w:val="center"/>
              <w:rPr>
                <w:sz w:val="20"/>
                <w:szCs w:val="20"/>
              </w:rPr>
            </w:pPr>
            <w:r w:rsidRPr="00357E6F">
              <w:rPr>
                <w:sz w:val="20"/>
                <w:szCs w:val="20"/>
              </w:rPr>
              <w:t>-</w:t>
            </w:r>
          </w:p>
        </w:tc>
        <w:tc>
          <w:tcPr>
            <w:tcW w:w="900" w:type="dxa"/>
          </w:tcPr>
          <w:p w:rsidR="00557728" w:rsidRPr="00357E6F" w:rsidRDefault="00557728" w:rsidP="00557728">
            <w:pPr>
              <w:pStyle w:val="afffd"/>
              <w:suppressAutoHyphens/>
              <w:snapToGrid w:val="0"/>
              <w:jc w:val="center"/>
              <w:rPr>
                <w:sz w:val="20"/>
                <w:szCs w:val="20"/>
              </w:rPr>
            </w:pPr>
          </w:p>
        </w:tc>
      </w:tr>
      <w:tr w:rsidR="00557728" w:rsidRPr="00357E6F" w:rsidTr="009C1438">
        <w:tc>
          <w:tcPr>
            <w:tcW w:w="720" w:type="dxa"/>
          </w:tcPr>
          <w:p w:rsidR="00557728" w:rsidRPr="00357E6F" w:rsidRDefault="00557728" w:rsidP="00557728">
            <w:pPr>
              <w:suppressAutoHyphens/>
              <w:snapToGrid w:val="0"/>
              <w:spacing w:before="0" w:beforeAutospacing="0" w:after="0" w:afterAutospacing="0"/>
              <w:rPr>
                <w:sz w:val="20"/>
                <w:szCs w:val="20"/>
              </w:rPr>
            </w:pPr>
            <w:r w:rsidRPr="00357E6F">
              <w:rPr>
                <w:sz w:val="20"/>
                <w:szCs w:val="20"/>
              </w:rPr>
              <w:t>1.2.3</w:t>
            </w:r>
          </w:p>
        </w:tc>
        <w:tc>
          <w:tcPr>
            <w:tcW w:w="4537" w:type="dxa"/>
          </w:tcPr>
          <w:p w:rsidR="00557728" w:rsidRPr="00357E6F" w:rsidRDefault="00557728" w:rsidP="00557728">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557728" w:rsidRPr="00357E6F" w:rsidRDefault="00557728" w:rsidP="00557728">
            <w:pPr>
              <w:suppressAutoHyphens/>
              <w:snapToGrid w:val="0"/>
              <w:spacing w:before="0" w:beforeAutospacing="0" w:after="0" w:afterAutospacing="0"/>
              <w:jc w:val="center"/>
              <w:rPr>
                <w:sz w:val="20"/>
                <w:szCs w:val="20"/>
              </w:rPr>
            </w:pPr>
            <w:r w:rsidRPr="00357E6F">
              <w:rPr>
                <w:sz w:val="20"/>
                <w:szCs w:val="20"/>
              </w:rPr>
              <w:t>-</w:t>
            </w:r>
          </w:p>
          <w:p w:rsidR="00557728" w:rsidRPr="00357E6F" w:rsidRDefault="00557728" w:rsidP="00557728">
            <w:pPr>
              <w:pStyle w:val="afffd"/>
              <w:suppressAutoHyphens/>
              <w:snapToGrid w:val="0"/>
              <w:jc w:val="center"/>
              <w:rPr>
                <w:sz w:val="20"/>
                <w:szCs w:val="20"/>
              </w:rPr>
            </w:pPr>
          </w:p>
        </w:tc>
        <w:tc>
          <w:tcPr>
            <w:tcW w:w="900" w:type="dxa"/>
          </w:tcPr>
          <w:p w:rsidR="00557728" w:rsidRPr="00357E6F" w:rsidRDefault="00557728" w:rsidP="00557728">
            <w:pPr>
              <w:tabs>
                <w:tab w:val="left" w:pos="900"/>
              </w:tabs>
              <w:spacing w:before="0" w:beforeAutospacing="0" w:after="0" w:afterAutospacing="0"/>
              <w:jc w:val="center"/>
              <w:rPr>
                <w:b/>
                <w:sz w:val="20"/>
                <w:szCs w:val="20"/>
              </w:rPr>
            </w:pPr>
          </w:p>
        </w:tc>
        <w:tc>
          <w:tcPr>
            <w:tcW w:w="720" w:type="dxa"/>
          </w:tcPr>
          <w:p w:rsidR="00557728" w:rsidRPr="00357E6F" w:rsidRDefault="00557728" w:rsidP="00557728">
            <w:pPr>
              <w:suppressAutoHyphens/>
              <w:snapToGrid w:val="0"/>
              <w:spacing w:before="0" w:beforeAutospacing="0" w:after="0" w:afterAutospacing="0"/>
              <w:jc w:val="center"/>
              <w:rPr>
                <w:sz w:val="20"/>
                <w:szCs w:val="20"/>
              </w:rPr>
            </w:pPr>
            <w:r w:rsidRPr="00357E6F">
              <w:rPr>
                <w:sz w:val="20"/>
                <w:szCs w:val="20"/>
              </w:rPr>
              <w:t>-</w:t>
            </w:r>
          </w:p>
          <w:p w:rsidR="00557728" w:rsidRPr="00357E6F" w:rsidRDefault="00557728" w:rsidP="00557728">
            <w:pPr>
              <w:pStyle w:val="afffd"/>
              <w:suppressAutoHyphens/>
              <w:snapToGrid w:val="0"/>
              <w:jc w:val="center"/>
              <w:rPr>
                <w:sz w:val="20"/>
                <w:szCs w:val="20"/>
              </w:rPr>
            </w:pPr>
          </w:p>
        </w:tc>
        <w:tc>
          <w:tcPr>
            <w:tcW w:w="933" w:type="dxa"/>
          </w:tcPr>
          <w:p w:rsidR="00557728" w:rsidRPr="00357E6F" w:rsidRDefault="00557728" w:rsidP="00557728">
            <w:pPr>
              <w:tabs>
                <w:tab w:val="left" w:pos="900"/>
              </w:tabs>
              <w:spacing w:before="0" w:beforeAutospacing="0" w:after="0" w:afterAutospacing="0"/>
              <w:jc w:val="center"/>
              <w:rPr>
                <w:b/>
                <w:sz w:val="20"/>
                <w:szCs w:val="20"/>
              </w:rPr>
            </w:pPr>
          </w:p>
        </w:tc>
        <w:tc>
          <w:tcPr>
            <w:tcW w:w="687" w:type="dxa"/>
          </w:tcPr>
          <w:p w:rsidR="00557728" w:rsidRPr="00357E6F" w:rsidRDefault="00557728" w:rsidP="00557728">
            <w:pPr>
              <w:suppressAutoHyphens/>
              <w:snapToGrid w:val="0"/>
              <w:spacing w:before="0" w:beforeAutospacing="0" w:after="0" w:afterAutospacing="0"/>
              <w:jc w:val="center"/>
              <w:rPr>
                <w:sz w:val="20"/>
                <w:szCs w:val="20"/>
              </w:rPr>
            </w:pPr>
            <w:r w:rsidRPr="00357E6F">
              <w:rPr>
                <w:sz w:val="20"/>
                <w:szCs w:val="20"/>
              </w:rPr>
              <w:t>-</w:t>
            </w:r>
          </w:p>
          <w:p w:rsidR="00557728" w:rsidRPr="00357E6F" w:rsidRDefault="00557728" w:rsidP="00557728">
            <w:pPr>
              <w:suppressAutoHyphens/>
              <w:snapToGrid w:val="0"/>
              <w:spacing w:before="0" w:beforeAutospacing="0" w:after="0" w:afterAutospacing="0"/>
              <w:jc w:val="center"/>
              <w:rPr>
                <w:sz w:val="20"/>
                <w:szCs w:val="20"/>
              </w:rPr>
            </w:pPr>
          </w:p>
        </w:tc>
        <w:tc>
          <w:tcPr>
            <w:tcW w:w="900" w:type="dxa"/>
          </w:tcPr>
          <w:p w:rsidR="00557728" w:rsidRPr="00357E6F" w:rsidRDefault="00557728" w:rsidP="00557728">
            <w:pPr>
              <w:suppressAutoHyphens/>
              <w:snapToGrid w:val="0"/>
              <w:spacing w:before="0" w:beforeAutospacing="0" w:after="0" w:afterAutospacing="0"/>
              <w:jc w:val="center"/>
              <w:rPr>
                <w:sz w:val="20"/>
                <w:szCs w:val="20"/>
              </w:rPr>
            </w:pPr>
          </w:p>
        </w:tc>
      </w:tr>
      <w:tr w:rsidR="00557728" w:rsidRPr="00357E6F" w:rsidTr="009C1438">
        <w:tc>
          <w:tcPr>
            <w:tcW w:w="720" w:type="dxa"/>
          </w:tcPr>
          <w:p w:rsidR="00557728" w:rsidRPr="00357E6F" w:rsidRDefault="00557728" w:rsidP="00557728">
            <w:pPr>
              <w:suppressAutoHyphens/>
              <w:snapToGrid w:val="0"/>
              <w:spacing w:before="0" w:beforeAutospacing="0" w:after="0" w:afterAutospacing="0"/>
              <w:rPr>
                <w:sz w:val="20"/>
                <w:szCs w:val="20"/>
              </w:rPr>
            </w:pPr>
            <w:r w:rsidRPr="00357E6F">
              <w:rPr>
                <w:sz w:val="20"/>
                <w:szCs w:val="20"/>
              </w:rPr>
              <w:t>1.3</w:t>
            </w:r>
          </w:p>
        </w:tc>
        <w:tc>
          <w:tcPr>
            <w:tcW w:w="4537" w:type="dxa"/>
          </w:tcPr>
          <w:p w:rsidR="00557728" w:rsidRPr="00357E6F" w:rsidRDefault="00557728" w:rsidP="00557728">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557728" w:rsidRPr="00357E6F" w:rsidRDefault="00557728" w:rsidP="00557728">
            <w:pPr>
              <w:tabs>
                <w:tab w:val="left" w:pos="900"/>
              </w:tabs>
              <w:spacing w:before="0" w:beforeAutospacing="0" w:after="0" w:afterAutospacing="0"/>
              <w:jc w:val="center"/>
              <w:rPr>
                <w:sz w:val="20"/>
                <w:szCs w:val="20"/>
              </w:rPr>
            </w:pPr>
            <w:r w:rsidRPr="00357E6F">
              <w:rPr>
                <w:sz w:val="20"/>
                <w:szCs w:val="20"/>
              </w:rPr>
              <w:t>2,2</w:t>
            </w:r>
          </w:p>
        </w:tc>
        <w:tc>
          <w:tcPr>
            <w:tcW w:w="900" w:type="dxa"/>
          </w:tcPr>
          <w:p w:rsidR="00557728" w:rsidRPr="00357E6F" w:rsidRDefault="00557728" w:rsidP="00557728">
            <w:pPr>
              <w:tabs>
                <w:tab w:val="left" w:pos="900"/>
              </w:tabs>
              <w:spacing w:before="0" w:beforeAutospacing="0" w:after="0" w:afterAutospacing="0"/>
              <w:jc w:val="center"/>
              <w:rPr>
                <w:b/>
                <w:sz w:val="20"/>
                <w:szCs w:val="20"/>
              </w:rPr>
            </w:pPr>
          </w:p>
        </w:tc>
        <w:tc>
          <w:tcPr>
            <w:tcW w:w="720" w:type="dxa"/>
          </w:tcPr>
          <w:p w:rsidR="00557728" w:rsidRPr="00357E6F" w:rsidRDefault="00557728" w:rsidP="00557728">
            <w:pPr>
              <w:tabs>
                <w:tab w:val="left" w:pos="900"/>
              </w:tabs>
              <w:spacing w:before="0" w:beforeAutospacing="0" w:after="0" w:afterAutospacing="0"/>
              <w:jc w:val="center"/>
              <w:rPr>
                <w:sz w:val="20"/>
                <w:szCs w:val="20"/>
              </w:rPr>
            </w:pPr>
            <w:r w:rsidRPr="00357E6F">
              <w:rPr>
                <w:sz w:val="20"/>
                <w:szCs w:val="20"/>
              </w:rPr>
              <w:t>2,2</w:t>
            </w:r>
          </w:p>
        </w:tc>
        <w:tc>
          <w:tcPr>
            <w:tcW w:w="933" w:type="dxa"/>
          </w:tcPr>
          <w:p w:rsidR="00557728" w:rsidRPr="00357E6F" w:rsidRDefault="00557728" w:rsidP="00557728">
            <w:pPr>
              <w:tabs>
                <w:tab w:val="left" w:pos="900"/>
              </w:tabs>
              <w:spacing w:before="0" w:beforeAutospacing="0" w:after="0" w:afterAutospacing="0"/>
              <w:jc w:val="center"/>
              <w:rPr>
                <w:b/>
                <w:sz w:val="20"/>
                <w:szCs w:val="20"/>
              </w:rPr>
            </w:pPr>
          </w:p>
        </w:tc>
        <w:tc>
          <w:tcPr>
            <w:tcW w:w="687" w:type="dxa"/>
          </w:tcPr>
          <w:p w:rsidR="00557728" w:rsidRPr="00357E6F" w:rsidRDefault="00557728" w:rsidP="00557728">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557728" w:rsidRPr="00357E6F" w:rsidRDefault="00557728" w:rsidP="00557728">
            <w:pPr>
              <w:suppressAutoHyphens/>
              <w:snapToGrid w:val="0"/>
              <w:spacing w:before="0" w:beforeAutospacing="0" w:after="0" w:afterAutospacing="0"/>
              <w:jc w:val="center"/>
              <w:rPr>
                <w:sz w:val="20"/>
                <w:szCs w:val="20"/>
              </w:rPr>
            </w:pPr>
          </w:p>
        </w:tc>
      </w:tr>
      <w:tr w:rsidR="00557728" w:rsidRPr="00357E6F" w:rsidTr="00476403">
        <w:tc>
          <w:tcPr>
            <w:tcW w:w="720" w:type="dxa"/>
          </w:tcPr>
          <w:p w:rsidR="00557728" w:rsidRPr="00357E6F" w:rsidRDefault="00557728" w:rsidP="00557728">
            <w:pPr>
              <w:suppressAutoHyphens/>
              <w:snapToGrid w:val="0"/>
              <w:spacing w:before="0" w:beforeAutospacing="0" w:after="0" w:afterAutospacing="0"/>
              <w:rPr>
                <w:sz w:val="20"/>
                <w:szCs w:val="20"/>
              </w:rPr>
            </w:pPr>
            <w:r w:rsidRPr="00357E6F">
              <w:rPr>
                <w:sz w:val="20"/>
                <w:szCs w:val="20"/>
              </w:rPr>
              <w:t>1.3.1</w:t>
            </w:r>
          </w:p>
        </w:tc>
        <w:tc>
          <w:tcPr>
            <w:tcW w:w="4537" w:type="dxa"/>
          </w:tcPr>
          <w:p w:rsidR="00557728" w:rsidRPr="00357E6F" w:rsidRDefault="00557728" w:rsidP="00557728">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557728" w:rsidRPr="00357E6F" w:rsidRDefault="00557728" w:rsidP="00557728">
            <w:pPr>
              <w:tabs>
                <w:tab w:val="left" w:pos="900"/>
              </w:tabs>
              <w:spacing w:before="0" w:beforeAutospacing="0" w:after="0" w:afterAutospacing="0"/>
              <w:jc w:val="center"/>
              <w:rPr>
                <w:b/>
                <w:sz w:val="20"/>
                <w:szCs w:val="20"/>
              </w:rPr>
            </w:pPr>
          </w:p>
        </w:tc>
        <w:tc>
          <w:tcPr>
            <w:tcW w:w="900" w:type="dxa"/>
          </w:tcPr>
          <w:p w:rsidR="00557728" w:rsidRPr="00357E6F" w:rsidRDefault="00557728" w:rsidP="00557728">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557728" w:rsidRPr="00357E6F" w:rsidRDefault="00557728" w:rsidP="00557728">
            <w:pPr>
              <w:tabs>
                <w:tab w:val="left" w:pos="900"/>
              </w:tabs>
              <w:spacing w:before="0" w:beforeAutospacing="0" w:after="0" w:afterAutospacing="0"/>
              <w:jc w:val="center"/>
              <w:rPr>
                <w:b/>
                <w:sz w:val="20"/>
                <w:szCs w:val="20"/>
              </w:rPr>
            </w:pPr>
          </w:p>
        </w:tc>
        <w:tc>
          <w:tcPr>
            <w:tcW w:w="933" w:type="dxa"/>
          </w:tcPr>
          <w:p w:rsidR="00557728" w:rsidRPr="00357E6F" w:rsidRDefault="00557728" w:rsidP="00557728">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557728" w:rsidRPr="00357E6F" w:rsidRDefault="00557728" w:rsidP="00557728">
            <w:pPr>
              <w:suppressAutoHyphens/>
              <w:snapToGrid w:val="0"/>
              <w:spacing w:before="0" w:beforeAutospacing="0" w:after="0" w:afterAutospacing="0"/>
              <w:jc w:val="center"/>
              <w:rPr>
                <w:sz w:val="20"/>
                <w:szCs w:val="20"/>
              </w:rPr>
            </w:pPr>
          </w:p>
        </w:tc>
        <w:tc>
          <w:tcPr>
            <w:tcW w:w="900" w:type="dxa"/>
          </w:tcPr>
          <w:p w:rsidR="00557728" w:rsidRPr="00357E6F" w:rsidRDefault="00557728" w:rsidP="00557728">
            <w:pPr>
              <w:suppressAutoHyphens/>
              <w:snapToGrid w:val="0"/>
              <w:spacing w:before="0" w:beforeAutospacing="0" w:after="0" w:afterAutospacing="0"/>
              <w:jc w:val="center"/>
              <w:rPr>
                <w:sz w:val="20"/>
                <w:szCs w:val="20"/>
              </w:rPr>
            </w:pPr>
            <w:r w:rsidRPr="00357E6F">
              <w:rPr>
                <w:sz w:val="20"/>
                <w:szCs w:val="20"/>
              </w:rPr>
              <w:t>2</w:t>
            </w:r>
          </w:p>
        </w:tc>
      </w:tr>
      <w:tr w:rsidR="00557728" w:rsidRPr="00357E6F" w:rsidTr="00476403">
        <w:tc>
          <w:tcPr>
            <w:tcW w:w="720" w:type="dxa"/>
          </w:tcPr>
          <w:p w:rsidR="00557728" w:rsidRPr="00357E6F" w:rsidRDefault="00557728" w:rsidP="00557728">
            <w:pPr>
              <w:suppressAutoHyphens/>
              <w:snapToGrid w:val="0"/>
              <w:spacing w:before="0" w:beforeAutospacing="0" w:after="0" w:afterAutospacing="0"/>
              <w:rPr>
                <w:sz w:val="20"/>
                <w:szCs w:val="20"/>
              </w:rPr>
            </w:pPr>
            <w:r w:rsidRPr="00357E6F">
              <w:rPr>
                <w:sz w:val="20"/>
                <w:szCs w:val="20"/>
              </w:rPr>
              <w:t>1.3.2</w:t>
            </w:r>
          </w:p>
        </w:tc>
        <w:tc>
          <w:tcPr>
            <w:tcW w:w="4537" w:type="dxa"/>
          </w:tcPr>
          <w:p w:rsidR="00557728" w:rsidRPr="00357E6F" w:rsidRDefault="00557728" w:rsidP="00557728">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557728" w:rsidRPr="00357E6F" w:rsidRDefault="00557728" w:rsidP="00557728">
            <w:pPr>
              <w:tabs>
                <w:tab w:val="left" w:pos="900"/>
              </w:tabs>
              <w:spacing w:before="0" w:beforeAutospacing="0" w:after="0" w:afterAutospacing="0"/>
              <w:jc w:val="center"/>
              <w:rPr>
                <w:b/>
                <w:sz w:val="20"/>
                <w:szCs w:val="20"/>
              </w:rPr>
            </w:pPr>
          </w:p>
        </w:tc>
        <w:tc>
          <w:tcPr>
            <w:tcW w:w="900" w:type="dxa"/>
          </w:tcPr>
          <w:p w:rsidR="00557728" w:rsidRPr="00357E6F" w:rsidRDefault="00557728" w:rsidP="00557728">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557728" w:rsidRPr="00357E6F" w:rsidRDefault="00557728" w:rsidP="00557728">
            <w:pPr>
              <w:tabs>
                <w:tab w:val="left" w:pos="900"/>
              </w:tabs>
              <w:spacing w:before="0" w:beforeAutospacing="0" w:after="0" w:afterAutospacing="0"/>
              <w:jc w:val="center"/>
              <w:rPr>
                <w:b/>
                <w:sz w:val="20"/>
                <w:szCs w:val="20"/>
              </w:rPr>
            </w:pPr>
          </w:p>
        </w:tc>
        <w:tc>
          <w:tcPr>
            <w:tcW w:w="933" w:type="dxa"/>
          </w:tcPr>
          <w:p w:rsidR="00557728" w:rsidRPr="00357E6F" w:rsidRDefault="00557728" w:rsidP="00557728">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557728" w:rsidRPr="00357E6F" w:rsidRDefault="00557728" w:rsidP="00557728">
            <w:pPr>
              <w:suppressAutoHyphens/>
              <w:snapToGrid w:val="0"/>
              <w:spacing w:before="0" w:beforeAutospacing="0" w:after="0" w:afterAutospacing="0"/>
              <w:jc w:val="center"/>
              <w:rPr>
                <w:sz w:val="20"/>
                <w:szCs w:val="20"/>
              </w:rPr>
            </w:pPr>
          </w:p>
        </w:tc>
        <w:tc>
          <w:tcPr>
            <w:tcW w:w="900" w:type="dxa"/>
          </w:tcPr>
          <w:p w:rsidR="00557728" w:rsidRPr="00357E6F" w:rsidRDefault="00557728" w:rsidP="00557728">
            <w:pPr>
              <w:suppressAutoHyphens/>
              <w:snapToGrid w:val="0"/>
              <w:spacing w:before="0" w:beforeAutospacing="0" w:after="0" w:afterAutospacing="0"/>
              <w:jc w:val="center"/>
              <w:rPr>
                <w:sz w:val="20"/>
                <w:szCs w:val="20"/>
              </w:rPr>
            </w:pPr>
            <w:r w:rsidRPr="00357E6F">
              <w:rPr>
                <w:sz w:val="20"/>
                <w:szCs w:val="20"/>
              </w:rPr>
              <w:t>0,2</w:t>
            </w:r>
          </w:p>
        </w:tc>
      </w:tr>
      <w:tr w:rsidR="00557728" w:rsidRPr="00357E6F" w:rsidTr="00476403">
        <w:tc>
          <w:tcPr>
            <w:tcW w:w="720" w:type="dxa"/>
          </w:tcPr>
          <w:p w:rsidR="00557728" w:rsidRPr="00357E6F" w:rsidRDefault="00557728" w:rsidP="00557728">
            <w:pPr>
              <w:suppressAutoHyphens/>
              <w:snapToGrid w:val="0"/>
              <w:spacing w:before="0" w:beforeAutospacing="0" w:after="0" w:afterAutospacing="0"/>
              <w:rPr>
                <w:sz w:val="20"/>
                <w:szCs w:val="20"/>
              </w:rPr>
            </w:pPr>
            <w:r w:rsidRPr="00357E6F">
              <w:rPr>
                <w:b/>
                <w:sz w:val="20"/>
                <w:szCs w:val="20"/>
              </w:rPr>
              <w:t>2</w:t>
            </w:r>
          </w:p>
        </w:tc>
        <w:tc>
          <w:tcPr>
            <w:tcW w:w="4537" w:type="dxa"/>
          </w:tcPr>
          <w:p w:rsidR="00557728" w:rsidRPr="00357E6F" w:rsidRDefault="00557728" w:rsidP="00557728">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557728" w:rsidRPr="00357E6F" w:rsidRDefault="00557728" w:rsidP="00557728">
            <w:pPr>
              <w:tabs>
                <w:tab w:val="left" w:pos="900"/>
              </w:tabs>
              <w:spacing w:before="0" w:beforeAutospacing="0" w:after="0" w:afterAutospacing="0"/>
              <w:jc w:val="center"/>
              <w:rPr>
                <w:b/>
                <w:sz w:val="20"/>
                <w:szCs w:val="20"/>
              </w:rPr>
            </w:pPr>
            <w:r w:rsidRPr="00357E6F">
              <w:rPr>
                <w:b/>
                <w:sz w:val="20"/>
                <w:szCs w:val="20"/>
              </w:rPr>
              <w:t>174</w:t>
            </w:r>
          </w:p>
        </w:tc>
        <w:tc>
          <w:tcPr>
            <w:tcW w:w="900" w:type="dxa"/>
          </w:tcPr>
          <w:p w:rsidR="00557728" w:rsidRPr="00357E6F" w:rsidRDefault="00557728" w:rsidP="00557728">
            <w:pPr>
              <w:tabs>
                <w:tab w:val="left" w:pos="900"/>
              </w:tabs>
              <w:spacing w:before="0" w:beforeAutospacing="0" w:after="0" w:afterAutospacing="0"/>
              <w:jc w:val="center"/>
              <w:rPr>
                <w:b/>
                <w:sz w:val="20"/>
                <w:szCs w:val="20"/>
              </w:rPr>
            </w:pPr>
          </w:p>
        </w:tc>
        <w:tc>
          <w:tcPr>
            <w:tcW w:w="720" w:type="dxa"/>
            <w:vAlign w:val="center"/>
          </w:tcPr>
          <w:p w:rsidR="00557728" w:rsidRPr="00357E6F" w:rsidRDefault="00557728" w:rsidP="00557728">
            <w:pPr>
              <w:tabs>
                <w:tab w:val="left" w:pos="900"/>
              </w:tabs>
              <w:spacing w:before="0" w:beforeAutospacing="0" w:after="0" w:afterAutospacing="0"/>
              <w:jc w:val="center"/>
              <w:rPr>
                <w:b/>
                <w:sz w:val="20"/>
                <w:szCs w:val="20"/>
              </w:rPr>
            </w:pPr>
            <w:r w:rsidRPr="00357E6F">
              <w:rPr>
                <w:b/>
                <w:sz w:val="20"/>
                <w:szCs w:val="20"/>
              </w:rPr>
              <w:t>174</w:t>
            </w:r>
          </w:p>
        </w:tc>
        <w:tc>
          <w:tcPr>
            <w:tcW w:w="933" w:type="dxa"/>
          </w:tcPr>
          <w:p w:rsidR="00557728" w:rsidRPr="00357E6F" w:rsidRDefault="00557728" w:rsidP="00557728">
            <w:pPr>
              <w:tabs>
                <w:tab w:val="left" w:pos="900"/>
              </w:tabs>
              <w:spacing w:before="0" w:beforeAutospacing="0" w:after="0" w:afterAutospacing="0"/>
              <w:jc w:val="center"/>
              <w:rPr>
                <w:b/>
                <w:sz w:val="20"/>
                <w:szCs w:val="20"/>
              </w:rPr>
            </w:pPr>
          </w:p>
        </w:tc>
        <w:tc>
          <w:tcPr>
            <w:tcW w:w="687" w:type="dxa"/>
          </w:tcPr>
          <w:p w:rsidR="00557728" w:rsidRPr="00357E6F" w:rsidRDefault="00557728" w:rsidP="00557728">
            <w:pPr>
              <w:suppressAutoHyphens/>
              <w:snapToGrid w:val="0"/>
              <w:spacing w:before="0" w:beforeAutospacing="0" w:after="0" w:afterAutospacing="0"/>
              <w:jc w:val="center"/>
              <w:rPr>
                <w:sz w:val="20"/>
                <w:szCs w:val="20"/>
              </w:rPr>
            </w:pPr>
            <w:r w:rsidRPr="00357E6F">
              <w:rPr>
                <w:b/>
                <w:sz w:val="20"/>
                <w:szCs w:val="20"/>
              </w:rPr>
              <w:t>193</w:t>
            </w:r>
          </w:p>
        </w:tc>
        <w:tc>
          <w:tcPr>
            <w:tcW w:w="900" w:type="dxa"/>
          </w:tcPr>
          <w:p w:rsidR="00557728" w:rsidRPr="00357E6F" w:rsidRDefault="00557728" w:rsidP="00557728">
            <w:pPr>
              <w:suppressAutoHyphens/>
              <w:snapToGrid w:val="0"/>
              <w:spacing w:before="0" w:beforeAutospacing="0" w:after="0" w:afterAutospacing="0"/>
              <w:jc w:val="center"/>
              <w:rPr>
                <w:sz w:val="20"/>
                <w:szCs w:val="20"/>
              </w:rPr>
            </w:pPr>
          </w:p>
        </w:tc>
      </w:tr>
      <w:tr w:rsidR="00557728" w:rsidRPr="00357E6F" w:rsidTr="009C1438">
        <w:tc>
          <w:tcPr>
            <w:tcW w:w="720" w:type="dxa"/>
          </w:tcPr>
          <w:p w:rsidR="00557728" w:rsidRPr="00357E6F" w:rsidRDefault="00557728" w:rsidP="00557728">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557728" w:rsidRPr="00357E6F" w:rsidRDefault="00557728" w:rsidP="00557728">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557728" w:rsidRPr="00357E6F" w:rsidRDefault="00557728" w:rsidP="00557728">
            <w:pPr>
              <w:tabs>
                <w:tab w:val="left" w:pos="900"/>
              </w:tabs>
              <w:spacing w:before="0" w:beforeAutospacing="0" w:after="0" w:afterAutospacing="0"/>
              <w:jc w:val="center"/>
              <w:rPr>
                <w:sz w:val="20"/>
                <w:szCs w:val="20"/>
              </w:rPr>
            </w:pPr>
          </w:p>
          <w:p w:rsidR="00557728" w:rsidRPr="00357E6F" w:rsidRDefault="00557728" w:rsidP="00557728">
            <w:pPr>
              <w:tabs>
                <w:tab w:val="left" w:pos="900"/>
              </w:tabs>
              <w:spacing w:before="0" w:beforeAutospacing="0" w:after="0" w:afterAutospacing="0"/>
              <w:jc w:val="center"/>
              <w:rPr>
                <w:sz w:val="20"/>
                <w:szCs w:val="20"/>
              </w:rPr>
            </w:pPr>
          </w:p>
          <w:p w:rsidR="00557728" w:rsidRPr="00357E6F" w:rsidRDefault="00557728" w:rsidP="00557728">
            <w:pPr>
              <w:tabs>
                <w:tab w:val="left" w:pos="900"/>
              </w:tabs>
              <w:spacing w:before="0" w:beforeAutospacing="0" w:after="0" w:afterAutospacing="0"/>
              <w:jc w:val="center"/>
              <w:rPr>
                <w:sz w:val="20"/>
                <w:szCs w:val="20"/>
              </w:rPr>
            </w:pPr>
            <w:r w:rsidRPr="00357E6F">
              <w:rPr>
                <w:sz w:val="20"/>
                <w:szCs w:val="20"/>
              </w:rPr>
              <w:t>174</w:t>
            </w:r>
          </w:p>
        </w:tc>
        <w:tc>
          <w:tcPr>
            <w:tcW w:w="900" w:type="dxa"/>
          </w:tcPr>
          <w:p w:rsidR="00557728" w:rsidRPr="00357E6F" w:rsidRDefault="00557728" w:rsidP="00557728">
            <w:pPr>
              <w:tabs>
                <w:tab w:val="left" w:pos="900"/>
              </w:tabs>
              <w:spacing w:before="0" w:beforeAutospacing="0" w:after="0" w:afterAutospacing="0"/>
              <w:jc w:val="center"/>
              <w:rPr>
                <w:b/>
                <w:sz w:val="20"/>
                <w:szCs w:val="20"/>
              </w:rPr>
            </w:pPr>
          </w:p>
        </w:tc>
        <w:tc>
          <w:tcPr>
            <w:tcW w:w="720" w:type="dxa"/>
          </w:tcPr>
          <w:p w:rsidR="00557728" w:rsidRPr="00357E6F" w:rsidRDefault="00557728" w:rsidP="00557728">
            <w:pPr>
              <w:tabs>
                <w:tab w:val="left" w:pos="900"/>
              </w:tabs>
              <w:spacing w:before="0" w:beforeAutospacing="0" w:after="0" w:afterAutospacing="0"/>
              <w:jc w:val="center"/>
              <w:rPr>
                <w:sz w:val="20"/>
                <w:szCs w:val="20"/>
              </w:rPr>
            </w:pPr>
          </w:p>
          <w:p w:rsidR="00557728" w:rsidRPr="00357E6F" w:rsidRDefault="00557728" w:rsidP="00557728">
            <w:pPr>
              <w:tabs>
                <w:tab w:val="left" w:pos="900"/>
              </w:tabs>
              <w:spacing w:before="0" w:beforeAutospacing="0" w:after="0" w:afterAutospacing="0"/>
              <w:jc w:val="center"/>
              <w:rPr>
                <w:sz w:val="20"/>
                <w:szCs w:val="20"/>
              </w:rPr>
            </w:pPr>
          </w:p>
          <w:p w:rsidR="00557728" w:rsidRPr="00357E6F" w:rsidRDefault="00557728" w:rsidP="00557728">
            <w:pPr>
              <w:tabs>
                <w:tab w:val="left" w:pos="900"/>
              </w:tabs>
              <w:spacing w:before="0" w:beforeAutospacing="0" w:after="0" w:afterAutospacing="0"/>
              <w:jc w:val="center"/>
              <w:rPr>
                <w:sz w:val="20"/>
                <w:szCs w:val="20"/>
              </w:rPr>
            </w:pPr>
            <w:r w:rsidRPr="00357E6F">
              <w:rPr>
                <w:sz w:val="20"/>
                <w:szCs w:val="20"/>
              </w:rPr>
              <w:t>174</w:t>
            </w:r>
          </w:p>
        </w:tc>
        <w:tc>
          <w:tcPr>
            <w:tcW w:w="933" w:type="dxa"/>
          </w:tcPr>
          <w:p w:rsidR="00557728" w:rsidRPr="00357E6F" w:rsidRDefault="00557728" w:rsidP="00557728">
            <w:pPr>
              <w:tabs>
                <w:tab w:val="left" w:pos="900"/>
              </w:tabs>
              <w:spacing w:before="0" w:beforeAutospacing="0" w:after="0" w:afterAutospacing="0"/>
              <w:jc w:val="center"/>
              <w:rPr>
                <w:b/>
                <w:sz w:val="20"/>
                <w:szCs w:val="20"/>
              </w:rPr>
            </w:pPr>
          </w:p>
        </w:tc>
        <w:tc>
          <w:tcPr>
            <w:tcW w:w="687" w:type="dxa"/>
          </w:tcPr>
          <w:p w:rsidR="00557728" w:rsidRPr="00357E6F" w:rsidRDefault="00557728" w:rsidP="00557728">
            <w:pPr>
              <w:pStyle w:val="afffd"/>
              <w:suppressAutoHyphens/>
              <w:snapToGrid w:val="0"/>
              <w:jc w:val="center"/>
              <w:rPr>
                <w:sz w:val="20"/>
                <w:szCs w:val="20"/>
              </w:rPr>
            </w:pPr>
          </w:p>
          <w:p w:rsidR="00557728" w:rsidRPr="00357E6F" w:rsidRDefault="00557728" w:rsidP="00557728">
            <w:pPr>
              <w:pStyle w:val="afffd"/>
              <w:suppressAutoHyphens/>
              <w:snapToGrid w:val="0"/>
              <w:jc w:val="center"/>
              <w:rPr>
                <w:sz w:val="20"/>
                <w:szCs w:val="20"/>
              </w:rPr>
            </w:pPr>
          </w:p>
          <w:p w:rsidR="00557728" w:rsidRPr="00357E6F" w:rsidRDefault="00557728" w:rsidP="00557728">
            <w:pPr>
              <w:pStyle w:val="afffd"/>
              <w:suppressAutoHyphens/>
              <w:snapToGrid w:val="0"/>
              <w:jc w:val="center"/>
              <w:rPr>
                <w:b/>
                <w:sz w:val="20"/>
                <w:szCs w:val="20"/>
              </w:rPr>
            </w:pPr>
            <w:r w:rsidRPr="00357E6F">
              <w:rPr>
                <w:sz w:val="20"/>
                <w:szCs w:val="20"/>
              </w:rPr>
              <w:t>193</w:t>
            </w:r>
          </w:p>
        </w:tc>
        <w:tc>
          <w:tcPr>
            <w:tcW w:w="900" w:type="dxa"/>
          </w:tcPr>
          <w:p w:rsidR="00557728" w:rsidRPr="00357E6F" w:rsidRDefault="00557728" w:rsidP="00557728">
            <w:pPr>
              <w:pStyle w:val="afffd"/>
              <w:suppressAutoHyphens/>
              <w:snapToGrid w:val="0"/>
              <w:jc w:val="center"/>
              <w:rPr>
                <w:b/>
                <w:sz w:val="20"/>
                <w:szCs w:val="20"/>
              </w:rPr>
            </w:pPr>
          </w:p>
        </w:tc>
      </w:tr>
      <w:tr w:rsidR="00557728" w:rsidRPr="00357E6F" w:rsidTr="00476403">
        <w:tc>
          <w:tcPr>
            <w:tcW w:w="720" w:type="dxa"/>
          </w:tcPr>
          <w:p w:rsidR="00557728" w:rsidRPr="00357E6F" w:rsidRDefault="00557728" w:rsidP="00557728">
            <w:pPr>
              <w:suppressAutoHyphens/>
              <w:spacing w:before="0" w:beforeAutospacing="0" w:after="0" w:afterAutospacing="0"/>
              <w:rPr>
                <w:sz w:val="20"/>
                <w:szCs w:val="20"/>
              </w:rPr>
            </w:pPr>
            <w:r w:rsidRPr="00357E6F">
              <w:rPr>
                <w:sz w:val="20"/>
                <w:szCs w:val="20"/>
              </w:rPr>
              <w:t>2.2</w:t>
            </w:r>
          </w:p>
        </w:tc>
        <w:tc>
          <w:tcPr>
            <w:tcW w:w="4537" w:type="dxa"/>
          </w:tcPr>
          <w:p w:rsidR="00557728" w:rsidRPr="00357E6F" w:rsidRDefault="00557728" w:rsidP="00557728">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557728" w:rsidRPr="00357E6F" w:rsidRDefault="00557728" w:rsidP="00557728">
            <w:pPr>
              <w:pStyle w:val="afffd"/>
              <w:suppressAutoHyphens/>
              <w:snapToGrid w:val="0"/>
              <w:jc w:val="center"/>
              <w:rPr>
                <w:b/>
                <w:sz w:val="20"/>
                <w:szCs w:val="20"/>
              </w:rPr>
            </w:pPr>
            <w:r w:rsidRPr="00357E6F">
              <w:rPr>
                <w:b/>
                <w:sz w:val="20"/>
                <w:szCs w:val="20"/>
              </w:rPr>
              <w:t>15,8</w:t>
            </w:r>
          </w:p>
          <w:p w:rsidR="00557728" w:rsidRPr="00357E6F" w:rsidRDefault="00557728" w:rsidP="00557728">
            <w:pPr>
              <w:tabs>
                <w:tab w:val="left" w:pos="900"/>
              </w:tabs>
              <w:spacing w:before="0" w:beforeAutospacing="0" w:after="0" w:afterAutospacing="0"/>
              <w:jc w:val="center"/>
              <w:rPr>
                <w:b/>
                <w:sz w:val="20"/>
                <w:szCs w:val="20"/>
              </w:rPr>
            </w:pPr>
          </w:p>
        </w:tc>
        <w:tc>
          <w:tcPr>
            <w:tcW w:w="900" w:type="dxa"/>
            <w:vAlign w:val="center"/>
          </w:tcPr>
          <w:p w:rsidR="00557728" w:rsidRPr="00357E6F" w:rsidRDefault="00557728" w:rsidP="00557728">
            <w:pPr>
              <w:tabs>
                <w:tab w:val="left" w:pos="900"/>
              </w:tabs>
              <w:spacing w:before="0" w:beforeAutospacing="0" w:after="0" w:afterAutospacing="0"/>
              <w:jc w:val="center"/>
              <w:rPr>
                <w:b/>
                <w:sz w:val="20"/>
                <w:szCs w:val="20"/>
              </w:rPr>
            </w:pPr>
          </w:p>
        </w:tc>
        <w:tc>
          <w:tcPr>
            <w:tcW w:w="720" w:type="dxa"/>
            <w:vAlign w:val="center"/>
          </w:tcPr>
          <w:p w:rsidR="00557728" w:rsidRPr="00357E6F" w:rsidRDefault="00557728" w:rsidP="00557728">
            <w:pPr>
              <w:pStyle w:val="afffd"/>
              <w:suppressAutoHyphens/>
              <w:snapToGrid w:val="0"/>
              <w:jc w:val="center"/>
              <w:rPr>
                <w:b/>
                <w:sz w:val="20"/>
                <w:szCs w:val="20"/>
              </w:rPr>
            </w:pPr>
            <w:r w:rsidRPr="00357E6F">
              <w:rPr>
                <w:b/>
                <w:sz w:val="20"/>
                <w:szCs w:val="20"/>
              </w:rPr>
              <w:t>15,8</w:t>
            </w:r>
          </w:p>
          <w:p w:rsidR="00557728" w:rsidRPr="00357E6F" w:rsidRDefault="00557728" w:rsidP="00557728">
            <w:pPr>
              <w:tabs>
                <w:tab w:val="left" w:pos="900"/>
              </w:tabs>
              <w:spacing w:before="0" w:beforeAutospacing="0" w:after="0" w:afterAutospacing="0"/>
              <w:jc w:val="center"/>
              <w:rPr>
                <w:b/>
                <w:sz w:val="20"/>
                <w:szCs w:val="20"/>
              </w:rPr>
            </w:pPr>
          </w:p>
        </w:tc>
        <w:tc>
          <w:tcPr>
            <w:tcW w:w="933" w:type="dxa"/>
            <w:vAlign w:val="center"/>
          </w:tcPr>
          <w:p w:rsidR="00557728" w:rsidRPr="00357E6F" w:rsidRDefault="00557728" w:rsidP="00557728">
            <w:pPr>
              <w:tabs>
                <w:tab w:val="left" w:pos="900"/>
              </w:tabs>
              <w:spacing w:before="0" w:beforeAutospacing="0" w:after="0" w:afterAutospacing="0"/>
              <w:jc w:val="center"/>
              <w:rPr>
                <w:b/>
                <w:sz w:val="20"/>
                <w:szCs w:val="20"/>
              </w:rPr>
            </w:pPr>
          </w:p>
        </w:tc>
        <w:tc>
          <w:tcPr>
            <w:tcW w:w="687" w:type="dxa"/>
          </w:tcPr>
          <w:p w:rsidR="00557728" w:rsidRPr="00357E6F" w:rsidRDefault="00557728" w:rsidP="00557728">
            <w:pPr>
              <w:pStyle w:val="afffd"/>
              <w:suppressAutoHyphens/>
              <w:snapToGrid w:val="0"/>
              <w:jc w:val="center"/>
              <w:rPr>
                <w:sz w:val="20"/>
                <w:szCs w:val="20"/>
              </w:rPr>
            </w:pPr>
            <w:r w:rsidRPr="00357E6F">
              <w:rPr>
                <w:b/>
                <w:sz w:val="20"/>
                <w:szCs w:val="20"/>
              </w:rPr>
              <w:t>6,8</w:t>
            </w:r>
          </w:p>
        </w:tc>
        <w:tc>
          <w:tcPr>
            <w:tcW w:w="900" w:type="dxa"/>
          </w:tcPr>
          <w:p w:rsidR="00557728" w:rsidRPr="00357E6F" w:rsidRDefault="00557728" w:rsidP="00557728">
            <w:pPr>
              <w:pStyle w:val="afffd"/>
              <w:suppressAutoHyphens/>
              <w:snapToGrid w:val="0"/>
              <w:jc w:val="center"/>
              <w:rPr>
                <w:b/>
                <w:sz w:val="20"/>
                <w:szCs w:val="20"/>
              </w:rPr>
            </w:pPr>
          </w:p>
        </w:tc>
      </w:tr>
      <w:tr w:rsidR="00557728" w:rsidRPr="00357E6F" w:rsidTr="00476403">
        <w:tc>
          <w:tcPr>
            <w:tcW w:w="720" w:type="dxa"/>
            <w:vMerge w:val="restart"/>
          </w:tcPr>
          <w:p w:rsidR="00557728" w:rsidRPr="00357E6F" w:rsidRDefault="00557728" w:rsidP="00557728">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557728" w:rsidRPr="00357E6F" w:rsidRDefault="00557728" w:rsidP="00557728">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557728" w:rsidRPr="00357E6F" w:rsidRDefault="00557728" w:rsidP="00557728">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557728" w:rsidRPr="00357E6F" w:rsidRDefault="00557728" w:rsidP="00557728">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tcPr>
          <w:p w:rsidR="00557728" w:rsidRPr="00357E6F" w:rsidRDefault="00557728" w:rsidP="00557728">
            <w:pPr>
              <w:suppressAutoHyphens/>
              <w:snapToGrid w:val="0"/>
              <w:spacing w:before="0" w:beforeAutospacing="0" w:after="0" w:afterAutospacing="0"/>
              <w:jc w:val="center"/>
              <w:rPr>
                <w:b/>
                <w:sz w:val="20"/>
                <w:szCs w:val="20"/>
              </w:rPr>
            </w:pPr>
            <w:r w:rsidRPr="00357E6F">
              <w:rPr>
                <w:b/>
                <w:sz w:val="20"/>
                <w:szCs w:val="20"/>
              </w:rPr>
              <w:t>216</w:t>
            </w:r>
          </w:p>
        </w:tc>
        <w:tc>
          <w:tcPr>
            <w:tcW w:w="900" w:type="dxa"/>
            <w:vAlign w:val="center"/>
          </w:tcPr>
          <w:p w:rsidR="00557728" w:rsidRPr="00357E6F" w:rsidRDefault="00557728" w:rsidP="00557728">
            <w:pPr>
              <w:tabs>
                <w:tab w:val="left" w:pos="900"/>
              </w:tabs>
              <w:spacing w:before="0" w:beforeAutospacing="0" w:after="0" w:afterAutospacing="0"/>
              <w:jc w:val="center"/>
              <w:rPr>
                <w:b/>
                <w:sz w:val="20"/>
                <w:szCs w:val="20"/>
              </w:rPr>
            </w:pPr>
          </w:p>
        </w:tc>
        <w:tc>
          <w:tcPr>
            <w:tcW w:w="720" w:type="dxa"/>
          </w:tcPr>
          <w:p w:rsidR="00557728" w:rsidRPr="00357E6F" w:rsidRDefault="00557728" w:rsidP="00557728">
            <w:pPr>
              <w:suppressAutoHyphens/>
              <w:snapToGrid w:val="0"/>
              <w:spacing w:before="0" w:beforeAutospacing="0" w:after="0" w:afterAutospacing="0"/>
              <w:jc w:val="center"/>
              <w:rPr>
                <w:b/>
                <w:sz w:val="20"/>
                <w:szCs w:val="20"/>
              </w:rPr>
            </w:pPr>
            <w:r w:rsidRPr="00357E6F">
              <w:rPr>
                <w:b/>
                <w:sz w:val="20"/>
                <w:szCs w:val="20"/>
              </w:rPr>
              <w:t>216</w:t>
            </w:r>
          </w:p>
        </w:tc>
        <w:tc>
          <w:tcPr>
            <w:tcW w:w="933" w:type="dxa"/>
            <w:vAlign w:val="center"/>
          </w:tcPr>
          <w:p w:rsidR="00557728" w:rsidRPr="00357E6F" w:rsidRDefault="00557728" w:rsidP="00557728">
            <w:pPr>
              <w:tabs>
                <w:tab w:val="left" w:pos="900"/>
              </w:tabs>
              <w:spacing w:before="0" w:beforeAutospacing="0" w:after="0" w:afterAutospacing="0"/>
              <w:jc w:val="center"/>
              <w:rPr>
                <w:b/>
                <w:sz w:val="20"/>
                <w:szCs w:val="20"/>
              </w:rPr>
            </w:pPr>
          </w:p>
        </w:tc>
        <w:tc>
          <w:tcPr>
            <w:tcW w:w="687" w:type="dxa"/>
          </w:tcPr>
          <w:p w:rsidR="00557728" w:rsidRPr="00357E6F" w:rsidRDefault="00557728" w:rsidP="00557728">
            <w:pPr>
              <w:suppressAutoHyphens/>
              <w:snapToGrid w:val="0"/>
              <w:spacing w:before="0" w:beforeAutospacing="0" w:after="0" w:afterAutospacing="0"/>
              <w:jc w:val="center"/>
              <w:rPr>
                <w:b/>
                <w:sz w:val="20"/>
                <w:szCs w:val="20"/>
              </w:rPr>
            </w:pPr>
            <w:r w:rsidRPr="00357E6F">
              <w:rPr>
                <w:b/>
                <w:sz w:val="20"/>
                <w:szCs w:val="20"/>
              </w:rPr>
              <w:t>216</w:t>
            </w:r>
          </w:p>
        </w:tc>
        <w:tc>
          <w:tcPr>
            <w:tcW w:w="900" w:type="dxa"/>
            <w:vAlign w:val="center"/>
          </w:tcPr>
          <w:p w:rsidR="00557728" w:rsidRPr="00357E6F" w:rsidRDefault="00557728" w:rsidP="00557728">
            <w:pPr>
              <w:tabs>
                <w:tab w:val="left" w:pos="900"/>
              </w:tabs>
              <w:spacing w:before="0" w:beforeAutospacing="0" w:after="0" w:afterAutospacing="0"/>
              <w:jc w:val="center"/>
              <w:rPr>
                <w:b/>
                <w:sz w:val="20"/>
                <w:szCs w:val="20"/>
              </w:rPr>
            </w:pPr>
          </w:p>
        </w:tc>
      </w:tr>
      <w:tr w:rsidR="00557728" w:rsidRPr="00357E6F" w:rsidTr="00476403">
        <w:tc>
          <w:tcPr>
            <w:tcW w:w="720" w:type="dxa"/>
            <w:vMerge/>
          </w:tcPr>
          <w:p w:rsidR="00557728" w:rsidRPr="00357E6F" w:rsidRDefault="00557728" w:rsidP="00557728">
            <w:pPr>
              <w:suppressAutoHyphens/>
              <w:snapToGrid w:val="0"/>
              <w:spacing w:before="0" w:beforeAutospacing="0" w:after="0" w:afterAutospacing="0"/>
              <w:rPr>
                <w:b/>
                <w:sz w:val="20"/>
                <w:szCs w:val="20"/>
              </w:rPr>
            </w:pPr>
          </w:p>
        </w:tc>
        <w:tc>
          <w:tcPr>
            <w:tcW w:w="4537" w:type="dxa"/>
            <w:vMerge/>
          </w:tcPr>
          <w:p w:rsidR="00557728" w:rsidRPr="00357E6F" w:rsidRDefault="00557728" w:rsidP="00557728">
            <w:pPr>
              <w:suppressAutoHyphens/>
              <w:snapToGrid w:val="0"/>
              <w:spacing w:before="0" w:beforeAutospacing="0" w:after="0" w:afterAutospacing="0"/>
              <w:rPr>
                <w:b/>
                <w:sz w:val="20"/>
                <w:szCs w:val="20"/>
              </w:rPr>
            </w:pPr>
          </w:p>
        </w:tc>
        <w:tc>
          <w:tcPr>
            <w:tcW w:w="720" w:type="dxa"/>
          </w:tcPr>
          <w:p w:rsidR="00557728" w:rsidRPr="00357E6F" w:rsidRDefault="00557728" w:rsidP="00557728">
            <w:pPr>
              <w:suppressAutoHyphens/>
              <w:snapToGrid w:val="0"/>
              <w:spacing w:before="0" w:beforeAutospacing="0" w:after="0" w:afterAutospacing="0"/>
              <w:jc w:val="center"/>
              <w:rPr>
                <w:sz w:val="20"/>
                <w:szCs w:val="20"/>
              </w:rPr>
            </w:pPr>
            <w:r w:rsidRPr="00357E6F">
              <w:rPr>
                <w:sz w:val="20"/>
                <w:szCs w:val="20"/>
              </w:rPr>
              <w:t>6</w:t>
            </w:r>
          </w:p>
        </w:tc>
        <w:tc>
          <w:tcPr>
            <w:tcW w:w="900" w:type="dxa"/>
            <w:vAlign w:val="center"/>
          </w:tcPr>
          <w:p w:rsidR="00557728" w:rsidRPr="00357E6F" w:rsidRDefault="00557728" w:rsidP="00557728">
            <w:pPr>
              <w:tabs>
                <w:tab w:val="left" w:pos="900"/>
              </w:tabs>
              <w:spacing w:before="0" w:beforeAutospacing="0" w:after="0" w:afterAutospacing="0"/>
              <w:jc w:val="center"/>
              <w:rPr>
                <w:sz w:val="20"/>
                <w:szCs w:val="20"/>
              </w:rPr>
            </w:pPr>
          </w:p>
        </w:tc>
        <w:tc>
          <w:tcPr>
            <w:tcW w:w="720" w:type="dxa"/>
          </w:tcPr>
          <w:p w:rsidR="00557728" w:rsidRPr="00357E6F" w:rsidRDefault="00557728" w:rsidP="00557728">
            <w:pPr>
              <w:suppressAutoHyphens/>
              <w:snapToGrid w:val="0"/>
              <w:spacing w:before="0" w:beforeAutospacing="0" w:after="0" w:afterAutospacing="0"/>
              <w:jc w:val="center"/>
              <w:rPr>
                <w:sz w:val="20"/>
                <w:szCs w:val="20"/>
              </w:rPr>
            </w:pPr>
            <w:r w:rsidRPr="00357E6F">
              <w:rPr>
                <w:sz w:val="20"/>
                <w:szCs w:val="20"/>
              </w:rPr>
              <w:t>6</w:t>
            </w:r>
          </w:p>
        </w:tc>
        <w:tc>
          <w:tcPr>
            <w:tcW w:w="933" w:type="dxa"/>
            <w:vAlign w:val="center"/>
          </w:tcPr>
          <w:p w:rsidR="00557728" w:rsidRPr="00357E6F" w:rsidRDefault="00557728" w:rsidP="00557728">
            <w:pPr>
              <w:tabs>
                <w:tab w:val="left" w:pos="900"/>
              </w:tabs>
              <w:spacing w:before="0" w:beforeAutospacing="0" w:after="0" w:afterAutospacing="0"/>
              <w:jc w:val="center"/>
              <w:rPr>
                <w:sz w:val="20"/>
                <w:szCs w:val="20"/>
              </w:rPr>
            </w:pPr>
          </w:p>
        </w:tc>
        <w:tc>
          <w:tcPr>
            <w:tcW w:w="687" w:type="dxa"/>
          </w:tcPr>
          <w:p w:rsidR="00557728" w:rsidRPr="00357E6F" w:rsidRDefault="00557728" w:rsidP="00557728">
            <w:pPr>
              <w:suppressAutoHyphens/>
              <w:snapToGrid w:val="0"/>
              <w:spacing w:before="0" w:beforeAutospacing="0" w:after="0" w:afterAutospacing="0"/>
              <w:jc w:val="center"/>
              <w:rPr>
                <w:sz w:val="20"/>
                <w:szCs w:val="20"/>
              </w:rPr>
            </w:pPr>
            <w:r w:rsidRPr="00357E6F">
              <w:rPr>
                <w:sz w:val="20"/>
                <w:szCs w:val="20"/>
              </w:rPr>
              <w:t>6</w:t>
            </w:r>
          </w:p>
        </w:tc>
        <w:tc>
          <w:tcPr>
            <w:tcW w:w="900" w:type="dxa"/>
            <w:vAlign w:val="center"/>
          </w:tcPr>
          <w:p w:rsidR="00557728" w:rsidRPr="00357E6F" w:rsidRDefault="00557728" w:rsidP="00557728">
            <w:pPr>
              <w:tabs>
                <w:tab w:val="left" w:pos="900"/>
              </w:tabs>
              <w:spacing w:before="0" w:beforeAutospacing="0" w:after="0" w:afterAutospacing="0"/>
              <w:jc w:val="center"/>
              <w:rPr>
                <w:b/>
                <w:sz w:val="20"/>
                <w:szCs w:val="20"/>
              </w:rPr>
            </w:pPr>
          </w:p>
        </w:tc>
      </w:tr>
      <w:tr w:rsidR="00851BE6" w:rsidRPr="00357E6F" w:rsidTr="009C1438">
        <w:tc>
          <w:tcPr>
            <w:tcW w:w="720" w:type="dxa"/>
            <w:vMerge/>
          </w:tcPr>
          <w:p w:rsidR="00851BE6" w:rsidRPr="00357E6F" w:rsidRDefault="00851BE6" w:rsidP="009C1438">
            <w:pPr>
              <w:suppressAutoHyphens/>
              <w:snapToGrid w:val="0"/>
              <w:spacing w:before="0" w:beforeAutospacing="0" w:after="0" w:afterAutospacing="0"/>
              <w:rPr>
                <w:b/>
                <w:sz w:val="20"/>
                <w:szCs w:val="20"/>
              </w:rPr>
            </w:pPr>
          </w:p>
        </w:tc>
        <w:tc>
          <w:tcPr>
            <w:tcW w:w="4537" w:type="dxa"/>
            <w:vMerge/>
          </w:tcPr>
          <w:p w:rsidR="00851BE6" w:rsidRPr="00357E6F" w:rsidRDefault="00851BE6" w:rsidP="009C1438">
            <w:pPr>
              <w:suppressAutoHyphens/>
              <w:snapToGrid w:val="0"/>
              <w:spacing w:before="0" w:beforeAutospacing="0" w:after="0" w:afterAutospacing="0"/>
              <w:rPr>
                <w:b/>
                <w:sz w:val="20"/>
                <w:szCs w:val="20"/>
              </w:rPr>
            </w:pPr>
          </w:p>
        </w:tc>
        <w:tc>
          <w:tcPr>
            <w:tcW w:w="4860" w:type="dxa"/>
            <w:gridSpan w:val="6"/>
            <w:vAlign w:val="center"/>
          </w:tcPr>
          <w:p w:rsidR="00851BE6" w:rsidRPr="00357E6F" w:rsidRDefault="00851BE6" w:rsidP="009C1438">
            <w:pPr>
              <w:tabs>
                <w:tab w:val="left" w:pos="900"/>
              </w:tabs>
              <w:spacing w:before="0" w:beforeAutospacing="0" w:after="0" w:afterAutospacing="0"/>
              <w:jc w:val="center"/>
              <w:rPr>
                <w:sz w:val="20"/>
                <w:szCs w:val="20"/>
              </w:rPr>
            </w:pPr>
            <w:r w:rsidRPr="00357E6F">
              <w:rPr>
                <w:sz w:val="20"/>
                <w:szCs w:val="20"/>
              </w:rPr>
              <w:t>экзамен</w:t>
            </w:r>
          </w:p>
        </w:tc>
      </w:tr>
    </w:tbl>
    <w:p w:rsidR="00851BE6" w:rsidRPr="00357E6F" w:rsidRDefault="00851BE6" w:rsidP="00851BE6">
      <w:pPr>
        <w:spacing w:before="0" w:beforeAutospacing="0" w:after="0" w:afterAutospacing="0"/>
        <w:rPr>
          <w:rFonts w:eastAsia="Times New Roman"/>
          <w:sz w:val="22"/>
          <w:szCs w:val="22"/>
        </w:rPr>
      </w:pPr>
    </w:p>
    <w:p w:rsidR="00851BE6" w:rsidRPr="00357E6F" w:rsidRDefault="00851BE6" w:rsidP="00851BE6">
      <w:pPr>
        <w:spacing w:before="0" w:beforeAutospacing="0" w:after="0" w:afterAutospacing="0"/>
        <w:rPr>
          <w:rFonts w:eastAsia="Times New Roman"/>
          <w:sz w:val="20"/>
          <w:szCs w:val="20"/>
        </w:rPr>
      </w:pPr>
      <w:r w:rsidRPr="00357E6F">
        <w:rPr>
          <w:rFonts w:eastAsia="Times New Roman"/>
          <w:sz w:val="20"/>
          <w:szCs w:val="20"/>
        </w:rPr>
        <w:t>*____________</w:t>
      </w:r>
    </w:p>
    <w:p w:rsidR="00851BE6" w:rsidRPr="00357E6F" w:rsidRDefault="00851BE6" w:rsidP="00851BE6">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851BE6" w:rsidRPr="00357E6F" w:rsidRDefault="00851BE6" w:rsidP="00851BE6">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851BE6" w:rsidRPr="00357E6F" w:rsidRDefault="00851BE6" w:rsidP="00851BE6">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851BE6" w:rsidRPr="00357E6F" w:rsidRDefault="00851BE6" w:rsidP="00851BE6">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851BE6" w:rsidRPr="00357E6F" w:rsidRDefault="00851BE6" w:rsidP="00851BE6">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851BE6" w:rsidRPr="00357E6F" w:rsidRDefault="00851BE6" w:rsidP="00851BE6">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851BE6" w:rsidRPr="00357E6F" w:rsidRDefault="00851BE6" w:rsidP="00851BE6">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851BE6" w:rsidRPr="00357E6F" w:rsidRDefault="00851BE6" w:rsidP="00851BE6">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851BE6" w:rsidRPr="00357E6F" w:rsidRDefault="00851BE6" w:rsidP="00851BE6">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851BE6" w:rsidRPr="00357E6F" w:rsidRDefault="00851BE6" w:rsidP="00851BE6">
      <w:pPr>
        <w:spacing w:before="0" w:beforeAutospacing="0" w:after="0" w:afterAutospacing="0"/>
        <w:rPr>
          <w:rFonts w:eastAsia="Times New Roman"/>
          <w:sz w:val="20"/>
          <w:szCs w:val="20"/>
        </w:rPr>
      </w:pPr>
      <w:r w:rsidRPr="00357E6F">
        <w:rPr>
          <w:rFonts w:eastAsia="Times New Roman"/>
          <w:sz w:val="20"/>
          <w:szCs w:val="20"/>
        </w:rPr>
        <w:lastRenderedPageBreak/>
        <w:t xml:space="preserve">УЭ - семинар-обсуждение устного эссе </w:t>
      </w:r>
    </w:p>
    <w:p w:rsidR="00851BE6" w:rsidRPr="00357E6F" w:rsidRDefault="00851BE6" w:rsidP="00851BE6">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851BE6" w:rsidRPr="00357E6F" w:rsidRDefault="00851BE6" w:rsidP="00851BE6">
      <w:pPr>
        <w:spacing w:before="0" w:beforeAutospacing="0" w:after="0" w:afterAutospacing="0"/>
        <w:ind w:firstLine="680"/>
        <w:rPr>
          <w:b/>
          <w:sz w:val="20"/>
          <w:szCs w:val="20"/>
        </w:rPr>
      </w:pPr>
    </w:p>
    <w:p w:rsidR="00851BE6" w:rsidRPr="00357E6F" w:rsidRDefault="00851BE6" w:rsidP="00851BE6">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851BE6" w:rsidRPr="00357E6F" w:rsidRDefault="00851BE6" w:rsidP="00851BE6">
      <w:pPr>
        <w:spacing w:before="0" w:beforeAutospacing="0" w:after="0" w:afterAutospacing="0"/>
        <w:ind w:firstLine="680"/>
        <w:rPr>
          <w:b/>
          <w:sz w:val="20"/>
          <w:szCs w:val="20"/>
        </w:rPr>
      </w:pPr>
      <w:r w:rsidRPr="00357E6F">
        <w:rPr>
          <w:b/>
          <w:sz w:val="20"/>
          <w:szCs w:val="20"/>
        </w:rPr>
        <w:t>5.1. Содержание разделов и тем</w:t>
      </w:r>
    </w:p>
    <w:p w:rsidR="00851BE6" w:rsidRPr="00357E6F" w:rsidRDefault="00851BE6" w:rsidP="00851BE6">
      <w:pPr>
        <w:spacing w:before="0" w:beforeAutospacing="0" w:after="0" w:afterAutospacing="0"/>
        <w:ind w:firstLine="680"/>
        <w:rPr>
          <w:b/>
          <w:sz w:val="2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
        <w:gridCol w:w="2261"/>
        <w:gridCol w:w="7021"/>
      </w:tblGrid>
      <w:tr w:rsidR="00851BE6" w:rsidRPr="00357E6F" w:rsidTr="009C1438">
        <w:trPr>
          <w:trHeight w:val="23"/>
          <w:tblHeader/>
        </w:trPr>
        <w:tc>
          <w:tcPr>
            <w:tcW w:w="254" w:type="pct"/>
            <w:vAlign w:val="center"/>
          </w:tcPr>
          <w:p w:rsidR="00851BE6" w:rsidRPr="00357E6F" w:rsidRDefault="00851BE6" w:rsidP="009C1438">
            <w:pPr>
              <w:suppressAutoHyphens/>
              <w:spacing w:before="0" w:beforeAutospacing="0" w:after="0" w:afterAutospacing="0"/>
              <w:jc w:val="center"/>
              <w:rPr>
                <w:sz w:val="20"/>
                <w:szCs w:val="20"/>
              </w:rPr>
            </w:pPr>
            <w:r w:rsidRPr="00357E6F">
              <w:rPr>
                <w:sz w:val="20"/>
                <w:szCs w:val="20"/>
              </w:rPr>
              <w:t>№ п/п</w:t>
            </w:r>
          </w:p>
        </w:tc>
        <w:tc>
          <w:tcPr>
            <w:tcW w:w="1156" w:type="pct"/>
            <w:vAlign w:val="center"/>
          </w:tcPr>
          <w:p w:rsidR="00851BE6" w:rsidRPr="00357E6F" w:rsidRDefault="00851BE6" w:rsidP="009C1438">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590" w:type="pct"/>
            <w:vAlign w:val="center"/>
          </w:tcPr>
          <w:p w:rsidR="00851BE6" w:rsidRPr="00357E6F" w:rsidRDefault="00851BE6" w:rsidP="009C1438">
            <w:pPr>
              <w:suppressAutoHyphens/>
              <w:spacing w:before="0" w:beforeAutospacing="0" w:after="0" w:afterAutospacing="0"/>
              <w:jc w:val="center"/>
              <w:rPr>
                <w:bCs/>
                <w:snapToGrid w:val="0"/>
                <w:sz w:val="20"/>
                <w:szCs w:val="20"/>
              </w:rPr>
            </w:pPr>
            <w:r w:rsidRPr="00357E6F">
              <w:rPr>
                <w:bCs/>
                <w:snapToGrid w:val="0"/>
                <w:sz w:val="20"/>
                <w:szCs w:val="20"/>
              </w:rPr>
              <w:t>Содержание раздела дисциплины</w:t>
            </w:r>
          </w:p>
        </w:tc>
      </w:tr>
      <w:tr w:rsidR="00851BE6" w:rsidRPr="00357E6F" w:rsidTr="009C1438">
        <w:trPr>
          <w:trHeight w:val="23"/>
        </w:trPr>
        <w:tc>
          <w:tcPr>
            <w:tcW w:w="254" w:type="pct"/>
          </w:tcPr>
          <w:p w:rsidR="00851BE6" w:rsidRPr="00357E6F" w:rsidRDefault="00851BE6" w:rsidP="009C1438">
            <w:pPr>
              <w:suppressAutoHyphens/>
              <w:spacing w:before="0" w:beforeAutospacing="0" w:after="0" w:afterAutospacing="0"/>
              <w:jc w:val="center"/>
              <w:rPr>
                <w:sz w:val="20"/>
                <w:szCs w:val="20"/>
              </w:rPr>
            </w:pPr>
            <w:r w:rsidRPr="00357E6F">
              <w:rPr>
                <w:sz w:val="20"/>
                <w:szCs w:val="20"/>
              </w:rPr>
              <w:t>1</w:t>
            </w:r>
          </w:p>
        </w:tc>
        <w:tc>
          <w:tcPr>
            <w:tcW w:w="1156" w:type="pct"/>
          </w:tcPr>
          <w:p w:rsidR="00851BE6" w:rsidRPr="00357E6F" w:rsidRDefault="00851BE6" w:rsidP="009C1438">
            <w:pPr>
              <w:suppressAutoHyphens/>
              <w:spacing w:before="0" w:beforeAutospacing="0" w:after="0" w:afterAutospacing="0"/>
              <w:rPr>
                <w:sz w:val="20"/>
                <w:szCs w:val="20"/>
              </w:rPr>
            </w:pPr>
            <w:r w:rsidRPr="00357E6F">
              <w:rPr>
                <w:sz w:val="20"/>
                <w:szCs w:val="20"/>
              </w:rPr>
              <w:t>Трудовое право России в современном обществе. Трудовое право: общие понятия</w:t>
            </w:r>
          </w:p>
        </w:tc>
        <w:tc>
          <w:tcPr>
            <w:tcW w:w="3590" w:type="pct"/>
          </w:tcPr>
          <w:p w:rsidR="00851BE6" w:rsidRPr="00357E6F" w:rsidRDefault="00851BE6" w:rsidP="009C1438">
            <w:pPr>
              <w:spacing w:before="0" w:beforeAutospacing="0" w:after="0" w:afterAutospacing="0"/>
              <w:jc w:val="both"/>
              <w:rPr>
                <w:b/>
                <w:sz w:val="20"/>
                <w:szCs w:val="20"/>
              </w:rPr>
            </w:pPr>
            <w:r w:rsidRPr="00357E6F">
              <w:rPr>
                <w:b/>
                <w:sz w:val="20"/>
                <w:szCs w:val="20"/>
              </w:rPr>
              <w:t>Понятие права на труд в его историческом развитии (</w:t>
            </w:r>
            <w:r w:rsidRPr="00357E6F">
              <w:rPr>
                <w:sz w:val="20"/>
                <w:szCs w:val="20"/>
              </w:rPr>
              <w:t>понятие труда и трудовой деятельности. Функции труда. Определение труда с экономической точки зрения. Классификация трудовой деятельности. Сфера действия трудового права).</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Регулирование труда на различных этапах общественного развития </w:t>
            </w:r>
            <w:r w:rsidRPr="00357E6F">
              <w:rPr>
                <w:sz w:val="20"/>
                <w:szCs w:val="20"/>
              </w:rPr>
              <w:t>(история развития трудового права в досоветский, советский и послесоветский периоды России).</w:t>
            </w:r>
          </w:p>
          <w:p w:rsidR="00851BE6" w:rsidRPr="00357E6F" w:rsidRDefault="00851BE6" w:rsidP="009C1438">
            <w:pPr>
              <w:spacing w:before="0" w:beforeAutospacing="0" w:after="0" w:afterAutospacing="0"/>
              <w:jc w:val="both"/>
              <w:rPr>
                <w:sz w:val="20"/>
                <w:szCs w:val="20"/>
              </w:rPr>
            </w:pPr>
            <w:r w:rsidRPr="00357E6F">
              <w:rPr>
                <w:b/>
                <w:sz w:val="20"/>
                <w:szCs w:val="20"/>
              </w:rPr>
              <w:t xml:space="preserve">Понятие и социальное назначение трудового права </w:t>
            </w:r>
            <w:r w:rsidRPr="00357E6F">
              <w:rPr>
                <w:sz w:val="20"/>
                <w:szCs w:val="20"/>
              </w:rPr>
              <w:t>(аспекты трудового права. Нравственный аспект. Две специфические социальные функции: обеспечения социальной защиты, социальной стабильности. Особенности трудового права, как самостоятельной отрасли).</w:t>
            </w:r>
          </w:p>
          <w:p w:rsidR="00851BE6" w:rsidRPr="00357E6F" w:rsidRDefault="00851BE6" w:rsidP="009C1438">
            <w:pPr>
              <w:pStyle w:val="36"/>
              <w:spacing w:before="0" w:beforeAutospacing="0" w:after="0" w:afterAutospacing="0"/>
              <w:ind w:left="0"/>
              <w:jc w:val="both"/>
              <w:rPr>
                <w:rFonts w:eastAsia="Times New Roman"/>
                <w:b/>
                <w:sz w:val="20"/>
              </w:rPr>
            </w:pPr>
            <w:r w:rsidRPr="00357E6F">
              <w:rPr>
                <w:rFonts w:eastAsia="Times New Roman"/>
                <w:b/>
                <w:sz w:val="20"/>
              </w:rPr>
              <w:t xml:space="preserve">Понятие, предмет, метод и система трудового права </w:t>
            </w:r>
            <w:r w:rsidRPr="00357E6F">
              <w:rPr>
                <w:rFonts w:eastAsia="Times New Roman"/>
                <w:sz w:val="20"/>
              </w:rPr>
              <w:t>(понятие труда и его роль в общественном развитии и жизни общества. Понятие трудового права и его место в общей системе права. Трудовое право как функция социального государства. Система трудового права как отрасли права. Сфера Цели и задачи трудового законодательства. Соотношение трудового права с другими смежными отраслями права (гражданским, административным, предпринимательским, правом социального обеспечения). Предмет и система науки трудового права. Соотношение системы науки трудового права и системы отрасли права и трудового законодательства. Тенденции развития трудового права. Задачи науки трудового права на современном этапе. Предмет и метод правового регулирования отрасли трудового права. Особенности метода трудового права. Трудовое правоотношение. Аспекты трудового правоотношения: имущественный, организационный. Понятия работника и работодателя. Права и обязанности работника. Права и обязанности работодателя. Трудовой договор, как основание возникновения трудовых отношений. Коллективные трудовые отношения: понятие, виды. Отношения по трудоустройству у данного работодателя.</w:t>
            </w:r>
            <w:r w:rsidRPr="00357E6F">
              <w:rPr>
                <w:rFonts w:eastAsia="Times New Roman"/>
                <w:iCs/>
                <w:sz w:val="20"/>
              </w:rPr>
              <w:t xml:space="preserve"> </w:t>
            </w:r>
            <w:r w:rsidRPr="00357E6F">
              <w:rPr>
                <w:rFonts w:eastAsia="Times New Roman"/>
                <w:sz w:val="20"/>
              </w:rPr>
              <w:t>Отношения по профессиональной подготовке, переподготовке и повышению квалификации работников непосредственно у данного работодателя. Отношения по материальной ответственности работодателя и работника в сфере труда. Отношения по надзору и контролю за охраной труда и соблюдением трудового законодательства. Отношения по разрешению индивидуального трудового спора. Отношения по обязательному социальному страхованию. Метод трудового права. Два основных подхода к описанию метода отрасли. Централизованное регулирование. Локальное регулирование. Государственное регулирование. Договорное регулирование. Особенности метода трудового права).</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Основные принципы правового регулирования трудовых отношений и иных, непосредственно связанных с ними отношений </w:t>
            </w:r>
            <w:r w:rsidRPr="00357E6F">
              <w:rPr>
                <w:sz w:val="20"/>
                <w:szCs w:val="20"/>
              </w:rPr>
              <w:t>(понятие и классификация правовых принципов. Принципы трудового права и принципы правового регулирования труда. Общеправовые, межотраслевые и отраслевые принципы, а также принципы отдельных институтов отрасли: понятие, содержание. Характеристика принципов трудового права. Принцип свободы труда. Запрещение принудительного труда. Принцип равенства прав и возможностей работников. Запрещение дискриминации в сфере труда. Обеспечение справедливых условий труда. Социальное партнерство при установлении условий труда. Принцип обеспечения права каждого на защиту государством его трудовых прав и свобод).</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Источники трудового права </w:t>
            </w:r>
            <w:r w:rsidRPr="00357E6F">
              <w:rPr>
                <w:sz w:val="20"/>
                <w:szCs w:val="20"/>
              </w:rPr>
              <w:t xml:space="preserve">(понятие, виды источников трудового права и их классификация. Нормативно правовые акты. Законы и подзаконные акты. Нормативный договор. Обычай и судебный  прецедент. Система источников трудового права и ее особенности. Проблемы развития системы источников трудового права. Общая характеристика нормативных правовых актов: Конституция РФ; Трудовой кодекс РФ; другие федеральные законы: закон о </w:t>
            </w:r>
            <w:r w:rsidRPr="00357E6F">
              <w:rPr>
                <w:sz w:val="20"/>
                <w:szCs w:val="20"/>
              </w:rPr>
              <w:lastRenderedPageBreak/>
              <w:t>занятости населения, закон о профсоюзах; федеральные конституционные законы; Указы Президента РФ; Постановления Правительства РФ; ведомственные акты; нормативные правовые акты органов местного самоуправления; локальные нормативные акты; законы и иные нормативные правовые акты субъектов Российской Федерации. Нормативное соглашение как источник права. Коллективный договор и соглашение. Сущность и социальная значимость коллективного договора и соглашения. Правовые нормы коллективно-договорного акта. Соотношение законодательства РФ и законодательства субъектов Российской Федерации в сфере трудового права. Разграничение полномочий между федеральными органами государственной власти и органами государственной власти субъектов Российской Федерации в области регулирования трудовых отношений и иных, непосредственно связанных с ними отношений. Трудовое законодательство: общее и специальное. Действие законов и иных нормативных правовых актов, содержащих нормы трудового права, во времени, в пространстве и по кругу лиц).</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Правоотношения в сфере трудового права </w:t>
            </w:r>
            <w:r w:rsidRPr="00357E6F">
              <w:rPr>
                <w:sz w:val="20"/>
                <w:szCs w:val="20"/>
              </w:rPr>
              <w:t>(понятие и система правоотношений по трудовому праву. Понятие трудового правоотношения и его отличие от иных непосредственно связанных с ним правоотношений. Субъекты (стороны) трудового правоотношения. Содержание трудового правоотношения. Основания возникновения, изменения и прекращения трудовых правоотношений. Юридические факты возникновения трудового правоотношения. Трудовой договор как основание возникновения трудового правоотношения. Общая характеристика правоотношений, непосредственно связанных с трудовыми по: обеспечению занятости и трудоустройству; организации труда и управлению трудом; трудоустройству у данного работодателя; профессиональной подготовке, переподготовке и повышению квалификации работников непосредственно у данного работодателя; социальному партнерству, ведению коллективных переговоров, заключению коллективных договоров и соглашений; участию работников и профессиональных союзов в установлении условий труда и применении трудового законодательства; материальной ответственности работодателей и работников в сфере труда; надзору и контролю за соблюдением трудового законодательства (включая законодательство об охране труда); разрешению трудовых споров; обязательному социальному страхованию в случаях, предусмотренных федеральными законами).</w:t>
            </w:r>
          </w:p>
          <w:p w:rsidR="00851BE6" w:rsidRPr="00357E6F" w:rsidRDefault="00851BE6" w:rsidP="009C1438">
            <w:pPr>
              <w:pStyle w:val="3a"/>
              <w:spacing w:after="0"/>
              <w:jc w:val="both"/>
              <w:rPr>
                <w:rFonts w:eastAsia="Times New Roman"/>
                <w:b/>
                <w:bCs/>
                <w:iCs/>
                <w:sz w:val="20"/>
              </w:rPr>
            </w:pPr>
            <w:r w:rsidRPr="00357E6F">
              <w:rPr>
                <w:rFonts w:eastAsia="Times New Roman"/>
                <w:b/>
                <w:bCs/>
                <w:iCs/>
                <w:sz w:val="20"/>
              </w:rPr>
              <w:t xml:space="preserve">Субъекты трудового права </w:t>
            </w:r>
            <w:r w:rsidRPr="00357E6F">
              <w:rPr>
                <w:rFonts w:eastAsia="Times New Roman"/>
                <w:sz w:val="20"/>
              </w:rPr>
              <w:t xml:space="preserve">(понятие классификации субъектов трудового права, их виды. Правовой статус субъектов трудового права и его содержание: трудовая </w:t>
            </w:r>
            <w:proofErr w:type="spellStart"/>
            <w:r w:rsidRPr="00357E6F">
              <w:rPr>
                <w:rFonts w:eastAsia="Times New Roman"/>
                <w:sz w:val="20"/>
              </w:rPr>
              <w:t>правосубъектность</w:t>
            </w:r>
            <w:proofErr w:type="spellEnd"/>
            <w:r w:rsidRPr="00357E6F">
              <w:rPr>
                <w:rFonts w:eastAsia="Times New Roman"/>
                <w:sz w:val="20"/>
              </w:rPr>
              <w:t xml:space="preserve">, субъективные права и обязанности субъекта, гарантии этих прав и обязанностей. </w:t>
            </w:r>
            <w:proofErr w:type="spellStart"/>
            <w:r w:rsidRPr="00357E6F">
              <w:rPr>
                <w:rFonts w:eastAsia="Times New Roman"/>
                <w:sz w:val="20"/>
              </w:rPr>
              <w:t>Деликтоспособность</w:t>
            </w:r>
            <w:proofErr w:type="spellEnd"/>
            <w:r w:rsidRPr="00357E6F">
              <w:rPr>
                <w:rFonts w:eastAsia="Times New Roman"/>
                <w:sz w:val="20"/>
              </w:rPr>
              <w:t xml:space="preserve"> субъектов трудового права. Работодатель как субъект трудового права, его права и обязанности. Работник как субъект трудового права, его права и обязанности. Собственник или уполномоченные им органы (руководитель организации) как субъекты трудового права. Выборные профсоюзные органы в организациях и другие представительные органы работников как субъекты трудового права. Социальные партнеры на федеральном, межрегиональном, отраслевом (межотраслевом) и территориальном уровнях. Другие субъекты трудового права, наделённые публичной властью – Российская Федерация, субъекты РФ, муниципальные образования; органы государственной власти и органы местного самоуправления)</w:t>
            </w:r>
          </w:p>
        </w:tc>
      </w:tr>
      <w:tr w:rsidR="00851BE6" w:rsidRPr="00357E6F" w:rsidTr="009C1438">
        <w:trPr>
          <w:trHeight w:val="23"/>
        </w:trPr>
        <w:tc>
          <w:tcPr>
            <w:tcW w:w="254" w:type="pct"/>
          </w:tcPr>
          <w:p w:rsidR="00851BE6" w:rsidRPr="00357E6F" w:rsidRDefault="00851BE6" w:rsidP="009C1438">
            <w:pPr>
              <w:suppressAutoHyphens/>
              <w:spacing w:before="0" w:beforeAutospacing="0" w:after="0" w:afterAutospacing="0"/>
              <w:jc w:val="center"/>
              <w:rPr>
                <w:sz w:val="20"/>
                <w:szCs w:val="20"/>
              </w:rPr>
            </w:pPr>
            <w:r w:rsidRPr="00357E6F">
              <w:rPr>
                <w:sz w:val="20"/>
                <w:szCs w:val="20"/>
              </w:rPr>
              <w:lastRenderedPageBreak/>
              <w:t>2</w:t>
            </w:r>
          </w:p>
        </w:tc>
        <w:tc>
          <w:tcPr>
            <w:tcW w:w="1156" w:type="pct"/>
          </w:tcPr>
          <w:p w:rsidR="00851BE6" w:rsidRPr="00357E6F" w:rsidRDefault="00851BE6" w:rsidP="009C1438">
            <w:pPr>
              <w:suppressAutoHyphens/>
              <w:spacing w:before="0" w:beforeAutospacing="0" w:after="0" w:afterAutospacing="0"/>
              <w:rPr>
                <w:sz w:val="20"/>
                <w:szCs w:val="20"/>
              </w:rPr>
            </w:pPr>
            <w:r w:rsidRPr="00357E6F">
              <w:rPr>
                <w:sz w:val="20"/>
                <w:szCs w:val="20"/>
              </w:rPr>
              <w:t>Основы социального партнерства в сфере труда</w:t>
            </w:r>
          </w:p>
        </w:tc>
        <w:tc>
          <w:tcPr>
            <w:tcW w:w="3590" w:type="pct"/>
          </w:tcPr>
          <w:p w:rsidR="00851BE6" w:rsidRPr="00357E6F" w:rsidRDefault="00851BE6" w:rsidP="009C1438">
            <w:pPr>
              <w:pStyle w:val="3a"/>
              <w:spacing w:after="0"/>
              <w:jc w:val="both"/>
              <w:rPr>
                <w:rFonts w:eastAsia="Times New Roman"/>
                <w:b/>
                <w:sz w:val="20"/>
              </w:rPr>
            </w:pPr>
            <w:r w:rsidRPr="00357E6F">
              <w:rPr>
                <w:rFonts w:eastAsia="Times New Roman"/>
                <w:b/>
                <w:sz w:val="20"/>
              </w:rPr>
              <w:t xml:space="preserve">Социальное партнерство в сфере труда </w:t>
            </w:r>
            <w:r w:rsidRPr="00357E6F">
              <w:rPr>
                <w:rFonts w:eastAsia="Times New Roman"/>
                <w:sz w:val="20"/>
              </w:rPr>
              <w:t xml:space="preserve">(право работников на участие в управлении организацией. Основные формы участия работников в управлении организацией. Понятие социального партнерства в сфере труда. Принципы социального партнерства. Равноправие сторон. Содействие государства в укреплении и развитии сотрудничества сторон. соблюдение сторонами и их представителями трудового законодательства и иных нормативных правовых актов, содержащих нормы трудового права. Полномочность представителей сторон. Свобода выбора при обсуждении вопросов, входящих в сферу труда. Добровольность принятия на себя сторонами обязательств. </w:t>
            </w:r>
            <w:r w:rsidRPr="00357E6F">
              <w:rPr>
                <w:rFonts w:eastAsia="MS Mincho"/>
                <w:sz w:val="20"/>
              </w:rPr>
              <w:t xml:space="preserve">Реальность обязательств, принимаемых на себя сторонами. Обязательность исполнения коллективных договоров, соглашений. </w:t>
            </w:r>
            <w:r w:rsidRPr="00357E6F">
              <w:rPr>
                <w:rFonts w:eastAsia="Times New Roman"/>
                <w:sz w:val="20"/>
              </w:rPr>
              <w:t xml:space="preserve">Контроль за выполнением принятых </w:t>
            </w:r>
            <w:r w:rsidRPr="00357E6F">
              <w:rPr>
                <w:rFonts w:eastAsia="Times New Roman"/>
                <w:sz w:val="20"/>
              </w:rPr>
              <w:lastRenderedPageBreak/>
              <w:t>коллективных договоров, соглашений. О</w:t>
            </w:r>
            <w:r w:rsidRPr="00357E6F">
              <w:rPr>
                <w:rFonts w:eastAsia="MS Mincho"/>
                <w:sz w:val="20"/>
              </w:rPr>
              <w:t xml:space="preserve">тветственность сторон, их представителей за невыполнение по их вине коллективных договоров, соглашений. </w:t>
            </w:r>
            <w:r w:rsidRPr="00357E6F">
              <w:rPr>
                <w:rFonts w:eastAsia="Times New Roman"/>
                <w:sz w:val="20"/>
              </w:rPr>
              <w:t xml:space="preserve">Стороны социального партнерства. Уровни и формы социального партнерства. Система и формы социального партнерства. Представители работников в социальном партнерстве и представление интересов работников первичными профорганами, иные представители работников. Представители работодателей в социальном партнерстве. </w:t>
            </w:r>
            <w:r w:rsidRPr="00357E6F">
              <w:rPr>
                <w:rFonts w:eastAsia="Times New Roman"/>
                <w:bCs/>
                <w:sz w:val="20"/>
              </w:rPr>
              <w:t>Участие органов государственной власти и органов местного самоуправления в системе социального партнерства).</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Органы социального партнерства: их организация и полномочия </w:t>
            </w:r>
            <w:r w:rsidRPr="00357E6F">
              <w:rPr>
                <w:sz w:val="20"/>
                <w:szCs w:val="20"/>
              </w:rPr>
              <w:t>(понятие социального партнерства в сфере труда. Основные принципы социального партнерства. Комиссия по регулированию социально-трудовых отношений. Цели и задачи Российской трехсторонней комиссии по регулированию социально-трудовых отношений. Права Российской трехсторонней комиссии. Органы управления Российской трехсторонней комиссии. Создание комиссий по регулированию социально-трудовых отношений на различных уровнях: комиссии в субъектах РФ; комиссии на территориальном уровне; комиссии на отраслевом уровне; комиссии на локальном уровне. Участие органов социального партнёрства в формировании реализации государственной политики в сфере труда).</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Правовое регулирование коллективных переговоров </w:t>
            </w:r>
            <w:r w:rsidRPr="00357E6F">
              <w:rPr>
                <w:sz w:val="20"/>
                <w:szCs w:val="20"/>
              </w:rPr>
              <w:t>(предмет ведения и порядок ведения. Понятие коллективных переговоров. Стороны коллективных переговоров. Ведение коллективных переговоров. Единый представительный орган для ведения коллективных переговоров. Урегулирование разногласий. Гарантии и компенсации лицам, участвующим в коллективных переговорах).</w:t>
            </w:r>
          </w:p>
          <w:p w:rsidR="00851BE6" w:rsidRPr="00357E6F" w:rsidRDefault="00851BE6" w:rsidP="009C1438">
            <w:pPr>
              <w:spacing w:before="0" w:beforeAutospacing="0" w:after="0" w:afterAutospacing="0"/>
              <w:jc w:val="both"/>
              <w:rPr>
                <w:sz w:val="20"/>
                <w:szCs w:val="20"/>
              </w:rPr>
            </w:pPr>
            <w:r w:rsidRPr="00357E6F">
              <w:rPr>
                <w:b/>
                <w:sz w:val="20"/>
                <w:szCs w:val="20"/>
              </w:rPr>
              <w:t xml:space="preserve">Коллективные договоры и соглашения </w:t>
            </w:r>
            <w:r w:rsidRPr="00357E6F">
              <w:rPr>
                <w:sz w:val="20"/>
                <w:szCs w:val="20"/>
              </w:rPr>
              <w:t>(понятие коллективного договора. Порядок заключения коллективного договора. Особенности заключения коллективного договора в обособленных подразделениях. Перечень вопросов, по которым устанавливаются обязательства сторон. Содержание и структура коллективного договора. Действие коллективного договора. Изменение и дополнение коллективного договора. Понятие и виды соглашений.</w:t>
            </w:r>
            <w:r w:rsidRPr="00357E6F">
              <w:rPr>
                <w:iCs/>
                <w:sz w:val="20"/>
                <w:szCs w:val="20"/>
              </w:rPr>
              <w:t xml:space="preserve"> </w:t>
            </w:r>
            <w:r w:rsidRPr="00357E6F">
              <w:rPr>
                <w:sz w:val="20"/>
                <w:szCs w:val="20"/>
              </w:rPr>
              <w:t>Генеральное и региональное соглашения. Межрегиональные соглашения. Отраслевое (межотраслевое) соглашение. Территориальное соглашение. Двусторонние и трехсторонние соглашения.</w:t>
            </w:r>
            <w:r w:rsidRPr="00357E6F">
              <w:rPr>
                <w:iCs/>
                <w:sz w:val="20"/>
                <w:szCs w:val="20"/>
              </w:rPr>
              <w:t xml:space="preserve"> </w:t>
            </w:r>
            <w:r w:rsidRPr="00357E6F">
              <w:rPr>
                <w:sz w:val="20"/>
                <w:szCs w:val="20"/>
              </w:rPr>
              <w:t>Содержание и структура соглашений. Порядок разработки проекта соглашения и его заключения. Действие соглашения. Изменение соглашения. Регистрация коллективного договора, соглашения. Контроль за выполнением коллективного договора и соглашения. Ответственность сторон социального партнерства).</w:t>
            </w:r>
          </w:p>
          <w:p w:rsidR="00851BE6" w:rsidRPr="00357E6F" w:rsidRDefault="00851BE6" w:rsidP="009C1438">
            <w:pPr>
              <w:spacing w:before="0" w:beforeAutospacing="0" w:after="0" w:afterAutospacing="0"/>
              <w:jc w:val="both"/>
              <w:rPr>
                <w:sz w:val="20"/>
                <w:szCs w:val="20"/>
              </w:rPr>
            </w:pPr>
            <w:r w:rsidRPr="00357E6F">
              <w:rPr>
                <w:b/>
                <w:sz w:val="20"/>
                <w:szCs w:val="20"/>
              </w:rPr>
              <w:t>Участие работников в управлении организацией</w:t>
            </w:r>
            <w:r w:rsidRPr="00357E6F">
              <w:rPr>
                <w:sz w:val="20"/>
                <w:szCs w:val="20"/>
              </w:rPr>
              <w:t xml:space="preserve"> (право работника на участие в управлении организацией. Основные формы участия работников в управлении организацией. Получение от работодателя информации по вопросам, непосредственно затрагивающим интересы работников. Права представителей работников).</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Права профсоюзов в сфере трудовых отношений </w:t>
            </w:r>
            <w:r w:rsidRPr="00357E6F">
              <w:rPr>
                <w:sz w:val="20"/>
                <w:szCs w:val="20"/>
              </w:rPr>
              <w:t>(право граждан на объединение в профессиональные союзы в целях защиты своих экономических и социальных интересов. Законодательство о правах профсоюзов и гарантиях их деятельности. Основные функции профсоюзов: представительная и защитная функции профсоюзов и главные направления их реализации. Основные права выборных профсоюзных органов организации в области установления и применения условий труда. Право профсоюзов на осуществление контроля за соблюдением трудового законодательства и иных нормативных актов, содержащих нормы трудового права. Гарантии прав профессиональных союзов. Обязанности работодателя по созданию условий для осуществления деятельности выборного профсоюзного органа. Ответственность за нарушение прав профсоюзов. Ответственность профессиональных союзов)</w:t>
            </w:r>
          </w:p>
        </w:tc>
      </w:tr>
      <w:tr w:rsidR="00851BE6" w:rsidRPr="00357E6F" w:rsidTr="009C1438">
        <w:trPr>
          <w:trHeight w:val="23"/>
        </w:trPr>
        <w:tc>
          <w:tcPr>
            <w:tcW w:w="254" w:type="pct"/>
          </w:tcPr>
          <w:p w:rsidR="00851BE6" w:rsidRPr="00357E6F" w:rsidRDefault="00851BE6" w:rsidP="009C1438">
            <w:pPr>
              <w:suppressAutoHyphens/>
              <w:spacing w:before="0" w:beforeAutospacing="0" w:after="0" w:afterAutospacing="0"/>
              <w:jc w:val="center"/>
              <w:rPr>
                <w:sz w:val="20"/>
                <w:szCs w:val="20"/>
              </w:rPr>
            </w:pPr>
            <w:r w:rsidRPr="00357E6F">
              <w:rPr>
                <w:sz w:val="20"/>
                <w:szCs w:val="20"/>
              </w:rPr>
              <w:lastRenderedPageBreak/>
              <w:t>3</w:t>
            </w:r>
          </w:p>
        </w:tc>
        <w:tc>
          <w:tcPr>
            <w:tcW w:w="1156" w:type="pct"/>
          </w:tcPr>
          <w:p w:rsidR="00851BE6" w:rsidRPr="00357E6F" w:rsidRDefault="00851BE6" w:rsidP="009C1438">
            <w:pPr>
              <w:suppressAutoHyphens/>
              <w:autoSpaceDE w:val="0"/>
              <w:autoSpaceDN w:val="0"/>
              <w:adjustRightInd w:val="0"/>
              <w:spacing w:before="0" w:beforeAutospacing="0" w:after="0" w:afterAutospacing="0"/>
              <w:outlineLvl w:val="2"/>
              <w:rPr>
                <w:sz w:val="20"/>
                <w:szCs w:val="20"/>
              </w:rPr>
            </w:pPr>
            <w:r w:rsidRPr="00357E6F">
              <w:rPr>
                <w:sz w:val="20"/>
                <w:szCs w:val="20"/>
              </w:rPr>
              <w:t>Понятие и особенности трудового договора</w:t>
            </w:r>
          </w:p>
        </w:tc>
        <w:tc>
          <w:tcPr>
            <w:tcW w:w="3590" w:type="pct"/>
          </w:tcPr>
          <w:p w:rsidR="00851BE6" w:rsidRPr="00357E6F" w:rsidRDefault="00851BE6" w:rsidP="009C1438">
            <w:pPr>
              <w:spacing w:before="0" w:beforeAutospacing="0" w:after="0" w:afterAutospacing="0"/>
              <w:jc w:val="both"/>
              <w:rPr>
                <w:b/>
                <w:sz w:val="20"/>
                <w:szCs w:val="20"/>
              </w:rPr>
            </w:pPr>
            <w:r w:rsidRPr="00357E6F">
              <w:rPr>
                <w:b/>
                <w:sz w:val="20"/>
                <w:szCs w:val="20"/>
              </w:rPr>
              <w:t xml:space="preserve">Понятие трудового договора, его стороны, содержание и значение </w:t>
            </w:r>
            <w:r w:rsidRPr="00357E6F">
              <w:rPr>
                <w:sz w:val="20"/>
                <w:szCs w:val="20"/>
              </w:rPr>
              <w:t xml:space="preserve">(понятие и значение трудового договора. Наука трудового права о терминах «трудовой договор», «договор найма труда», «договор трудового найма». Отличие трудового договора от гражданско-правовых договоров, связанных с трудом. Свобода труда. Трудовой договор как одна из форм реализации права свободно </w:t>
            </w:r>
            <w:r w:rsidRPr="00357E6F">
              <w:rPr>
                <w:sz w:val="20"/>
                <w:szCs w:val="20"/>
              </w:rPr>
              <w:lastRenderedPageBreak/>
              <w:t xml:space="preserve">распоряжаться своими способностями к труду. Стороны трудового договора. Содержание трудового договора. Условия трудового договора: необходимые сведения, обязательные и дополнительные, условия по соглашению сторон. Перечень обязательных условий, содержащийся в ст. 57 ТК РФ. Виды трудовых договоров по сроку. </w:t>
            </w:r>
            <w:r w:rsidRPr="00357E6F">
              <w:rPr>
                <w:iCs/>
                <w:sz w:val="20"/>
                <w:szCs w:val="20"/>
              </w:rPr>
              <w:t>Трудовой договор, заключенный на неопределенный срок.</w:t>
            </w:r>
            <w:r w:rsidRPr="00357E6F">
              <w:rPr>
                <w:sz w:val="20"/>
                <w:szCs w:val="20"/>
              </w:rPr>
              <w:t xml:space="preserve"> Срочный трудовой договор. Основания заключения срочных трудовых договоров. Вступление трудового договора в силу. Выдача копий документов, связанных с работой. Работа по совместительству. Совмещение профессий/должностей)</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Заключение трудового договора </w:t>
            </w:r>
            <w:r w:rsidRPr="00357E6F">
              <w:rPr>
                <w:sz w:val="20"/>
                <w:szCs w:val="20"/>
              </w:rPr>
              <w:t xml:space="preserve">(заключение трудового договора в письменной форме. Возраст, с которого допускается заключение трудового договора. Отказ в заключении трудового договора. </w:t>
            </w:r>
            <w:r w:rsidRPr="00357E6F">
              <w:rPr>
                <w:iCs/>
                <w:sz w:val="20"/>
                <w:szCs w:val="20"/>
              </w:rPr>
              <w:t>Квотирование рабочих мест (квота).</w:t>
            </w:r>
            <w:r w:rsidRPr="00357E6F">
              <w:rPr>
                <w:sz w:val="20"/>
                <w:szCs w:val="20"/>
              </w:rPr>
              <w:t xml:space="preserve"> Юридические гарантии при заключении трудового договора. Документы, предъявляемые при заключении трудового договора. Трудовая книжка. Оформление приема на работу. </w:t>
            </w:r>
            <w:r w:rsidRPr="00357E6F">
              <w:rPr>
                <w:iCs/>
                <w:sz w:val="20"/>
                <w:szCs w:val="20"/>
              </w:rPr>
              <w:t>Приказ (распоряжение) работодателя о приеме на работу.</w:t>
            </w:r>
            <w:r w:rsidRPr="00357E6F">
              <w:rPr>
                <w:sz w:val="20"/>
                <w:szCs w:val="20"/>
              </w:rPr>
              <w:t xml:space="preserve"> Медицинский осмотр (обследование) при заключении трудового договора. Испытание при приеме на работу. Результат испытания при приеме на работу).</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Изменение трудового договора </w:t>
            </w:r>
            <w:r w:rsidRPr="00357E6F">
              <w:rPr>
                <w:sz w:val="20"/>
                <w:szCs w:val="20"/>
              </w:rPr>
              <w:t>(изменение определённых сторонами условий трудового договора. Перевод на другую работу: понятие, условия и порядок. Перемещение: понятие. Временный перевод на другую работу: порядок и условия. Перевод на другую работу в соответствии с медицинским заключением. Изменение определённых сторонами условий трудового договора по причинам, связанным с изменением организационных или технологических условий труда. Трудовые отношения при смене собственника имущества организации, изменении подведомственности организации, её реорганизации. Отстранение от работы: понятие, основания).</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Прекращение трудового договора </w:t>
            </w:r>
            <w:r w:rsidRPr="00357E6F">
              <w:rPr>
                <w:sz w:val="20"/>
                <w:szCs w:val="20"/>
              </w:rPr>
              <w:t xml:space="preserve">(общие основания прекращения трудового договора. Расторжение трудового договора по соглашению сторон. Прекращение трудового договора </w:t>
            </w:r>
            <w:r w:rsidRPr="00357E6F">
              <w:rPr>
                <w:iCs/>
                <w:sz w:val="20"/>
                <w:szCs w:val="20"/>
              </w:rPr>
              <w:t>по истечении срока, на который он заключен</w:t>
            </w:r>
            <w:r w:rsidRPr="00357E6F">
              <w:rPr>
                <w:sz w:val="20"/>
                <w:szCs w:val="20"/>
              </w:rPr>
              <w:t xml:space="preserve">. Расторжение трудового договора по инициативе работника (по собственному желанию). Расторжение трудового договора по инициативе работодателя. Перевод работника по его просьбе или с его согласия на работу к другому работодателю или переход на выборную работу (должность). Прекращение трудового договора в связи </w:t>
            </w:r>
            <w:r w:rsidRPr="00357E6F">
              <w:rPr>
                <w:iCs/>
                <w:sz w:val="20"/>
                <w:szCs w:val="20"/>
              </w:rPr>
              <w:t>с отказом работника от продолжения работы в связи со сменой собственника имущества организации, изменением подведомственности (подчиненности) организации либо ее реорганизации</w:t>
            </w:r>
            <w:r w:rsidRPr="00357E6F">
              <w:rPr>
                <w:sz w:val="20"/>
                <w:szCs w:val="20"/>
              </w:rPr>
              <w:t xml:space="preserve">. Отказ работника от продолжения работы в связи с изменением определенных сторонами условий трудового договора. Отказ работника от перевода на другую работу, необходимого ему в соответствии с медицинским заключением. Прекращение трудового договора в связи </w:t>
            </w:r>
            <w:r w:rsidRPr="00357E6F">
              <w:rPr>
                <w:iCs/>
                <w:sz w:val="20"/>
                <w:szCs w:val="20"/>
              </w:rPr>
              <w:t>с отказом работника от перевода на работу в другую местность вместе с работодателем</w:t>
            </w:r>
            <w:r w:rsidRPr="00357E6F">
              <w:rPr>
                <w:sz w:val="20"/>
                <w:szCs w:val="20"/>
              </w:rPr>
              <w:t xml:space="preserve">. Расторжение срочного трудового договора. Прекращение трудового договора по обстоятельствам, не зависящим от воли сторон. Прекращение трудового договора в связи </w:t>
            </w:r>
            <w:r w:rsidRPr="00357E6F">
              <w:rPr>
                <w:iCs/>
                <w:sz w:val="20"/>
                <w:szCs w:val="20"/>
              </w:rPr>
              <w:t xml:space="preserve">с призывом работника на военную службу или направлением работника на заменяющую ее альтернативную гражданскую службу. Восстановление работника на прежней работе </w:t>
            </w:r>
            <w:r w:rsidRPr="00357E6F">
              <w:rPr>
                <w:sz w:val="20"/>
                <w:szCs w:val="20"/>
              </w:rPr>
              <w:t xml:space="preserve">по решению государственной инспекции труда или суда. </w:t>
            </w:r>
            <w:proofErr w:type="spellStart"/>
            <w:r w:rsidRPr="00357E6F">
              <w:rPr>
                <w:iCs/>
                <w:sz w:val="20"/>
                <w:szCs w:val="20"/>
              </w:rPr>
              <w:t>Неизбрание</w:t>
            </w:r>
            <w:proofErr w:type="spellEnd"/>
            <w:r w:rsidRPr="00357E6F">
              <w:rPr>
                <w:iCs/>
                <w:sz w:val="20"/>
                <w:szCs w:val="20"/>
              </w:rPr>
              <w:t xml:space="preserve"> на должность. Признание работника полностью неспособным к трудовой деятельности в соответствии с медицинским заключением. Смерть работника либо работодателя </w:t>
            </w:r>
            <w:r w:rsidRPr="00357E6F">
              <w:rPr>
                <w:sz w:val="20"/>
                <w:szCs w:val="20"/>
              </w:rPr>
              <w:t xml:space="preserve">– </w:t>
            </w:r>
            <w:r w:rsidRPr="00357E6F">
              <w:rPr>
                <w:iCs/>
                <w:sz w:val="20"/>
                <w:szCs w:val="20"/>
              </w:rPr>
              <w:t>физического лица</w:t>
            </w:r>
            <w:r w:rsidRPr="00357E6F">
              <w:rPr>
                <w:sz w:val="20"/>
                <w:szCs w:val="20"/>
              </w:rPr>
              <w:t xml:space="preserve">, а также </w:t>
            </w:r>
            <w:r w:rsidRPr="00357E6F">
              <w:rPr>
                <w:iCs/>
                <w:sz w:val="20"/>
                <w:szCs w:val="20"/>
              </w:rPr>
              <w:t xml:space="preserve">признание судом работника либо работодателя </w:t>
            </w:r>
            <w:r w:rsidRPr="00357E6F">
              <w:rPr>
                <w:sz w:val="20"/>
                <w:szCs w:val="20"/>
              </w:rPr>
              <w:t xml:space="preserve">– </w:t>
            </w:r>
            <w:r w:rsidRPr="00357E6F">
              <w:rPr>
                <w:iCs/>
                <w:sz w:val="20"/>
                <w:szCs w:val="20"/>
              </w:rPr>
              <w:t>физического лица умершим или безвестно отсутствующим</w:t>
            </w:r>
            <w:r w:rsidRPr="00357E6F">
              <w:rPr>
                <w:sz w:val="20"/>
                <w:szCs w:val="20"/>
              </w:rPr>
              <w:t xml:space="preserve">. Наступление чрезвычайных обстоятельств, препятствующих продолжению трудовых отношений (военные действия, катастрофа, стихийное бедствие, крупная авария, эпидемия и другие чрезвычайные обстоятельства). Другие </w:t>
            </w:r>
            <w:r w:rsidRPr="00357E6F">
              <w:rPr>
                <w:iCs/>
                <w:sz w:val="20"/>
                <w:szCs w:val="20"/>
              </w:rPr>
              <w:t xml:space="preserve">дополнительные основания прекращения трудового договора. </w:t>
            </w:r>
            <w:r w:rsidRPr="00357E6F">
              <w:rPr>
                <w:sz w:val="20"/>
                <w:szCs w:val="20"/>
              </w:rPr>
              <w:t xml:space="preserve">Прекращение трудового договора вследствие нарушения установленных Трудовым кодексом или иным федеральным законом правил заключения трудового договора. Обязательное участие выборного органа первичной профорганизации в рассмотрении вопросов, связанных с расторжением трудового договора по инициативе работодателя. Расторжение трудового договора по инициативе работника. Гарантии и </w:t>
            </w:r>
            <w:r w:rsidRPr="00357E6F">
              <w:rPr>
                <w:sz w:val="20"/>
                <w:szCs w:val="20"/>
              </w:rPr>
              <w:lastRenderedPageBreak/>
              <w:t>компенсации работникам, связанные с расторжением трудового договора. Расторжение трудового договора по инициативе работодателя. Порядок расторжения трудового договора по инициативе работодателя. Дополнительные юридические гарантии при увольнении для некоторых категорий работников. Общий порядок оформления прекращения трудового договора. Выходные пособия. Правовые последствия незаконного перевода и увольнения работников).</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Защита персональных данных работника </w:t>
            </w:r>
            <w:r w:rsidRPr="00357E6F">
              <w:rPr>
                <w:sz w:val="20"/>
                <w:szCs w:val="20"/>
              </w:rPr>
              <w:t xml:space="preserve">(понятие </w:t>
            </w:r>
            <w:proofErr w:type="spellStart"/>
            <w:r w:rsidRPr="00357E6F">
              <w:rPr>
                <w:sz w:val="20"/>
                <w:szCs w:val="20"/>
              </w:rPr>
              <w:t>персональ-ных</w:t>
            </w:r>
            <w:proofErr w:type="spellEnd"/>
            <w:r w:rsidRPr="00357E6F">
              <w:rPr>
                <w:sz w:val="20"/>
                <w:szCs w:val="20"/>
              </w:rPr>
              <w:t xml:space="preserve"> данных работника. Обработка персональных данных работника. Общие требования при обработке персональных данных работника и гарантии их защиты. Хранение и использование персональных данных работников. Передача персональных данных работника. Права работников в целях обеспечения защиты персональных данных, хранящихся у работодателя. Ответственность за нарушение норм, регулирующих обработку и защиту персональных данных работника)</w:t>
            </w:r>
          </w:p>
        </w:tc>
      </w:tr>
      <w:tr w:rsidR="00851BE6" w:rsidRPr="00357E6F" w:rsidTr="009C1438">
        <w:trPr>
          <w:trHeight w:val="23"/>
        </w:trPr>
        <w:tc>
          <w:tcPr>
            <w:tcW w:w="254" w:type="pct"/>
          </w:tcPr>
          <w:p w:rsidR="00851BE6" w:rsidRPr="00357E6F" w:rsidRDefault="00851BE6" w:rsidP="009C1438">
            <w:pPr>
              <w:suppressAutoHyphens/>
              <w:spacing w:before="0" w:beforeAutospacing="0" w:after="0" w:afterAutospacing="0"/>
              <w:jc w:val="center"/>
              <w:rPr>
                <w:sz w:val="20"/>
                <w:szCs w:val="20"/>
              </w:rPr>
            </w:pPr>
            <w:r w:rsidRPr="00357E6F">
              <w:rPr>
                <w:sz w:val="20"/>
                <w:szCs w:val="20"/>
              </w:rPr>
              <w:lastRenderedPageBreak/>
              <w:t>4</w:t>
            </w:r>
          </w:p>
        </w:tc>
        <w:tc>
          <w:tcPr>
            <w:tcW w:w="1156" w:type="pct"/>
          </w:tcPr>
          <w:p w:rsidR="00851BE6" w:rsidRPr="00357E6F" w:rsidRDefault="00851BE6" w:rsidP="009C1438">
            <w:pPr>
              <w:suppressAutoHyphens/>
              <w:autoSpaceDE w:val="0"/>
              <w:autoSpaceDN w:val="0"/>
              <w:adjustRightInd w:val="0"/>
              <w:spacing w:before="0" w:beforeAutospacing="0" w:after="0" w:afterAutospacing="0"/>
              <w:outlineLvl w:val="2"/>
              <w:rPr>
                <w:sz w:val="20"/>
                <w:szCs w:val="20"/>
              </w:rPr>
            </w:pPr>
            <w:r w:rsidRPr="00357E6F">
              <w:rPr>
                <w:sz w:val="20"/>
                <w:szCs w:val="20"/>
              </w:rPr>
              <w:t>Особенности регулирования труда отдельных категорий работников</w:t>
            </w:r>
          </w:p>
        </w:tc>
        <w:tc>
          <w:tcPr>
            <w:tcW w:w="3590" w:type="pct"/>
          </w:tcPr>
          <w:p w:rsidR="00851BE6" w:rsidRPr="00357E6F" w:rsidRDefault="00851BE6" w:rsidP="009C1438">
            <w:pPr>
              <w:pStyle w:val="3a"/>
              <w:spacing w:after="0"/>
              <w:jc w:val="both"/>
              <w:rPr>
                <w:rFonts w:eastAsia="Times New Roman"/>
                <w:b/>
                <w:sz w:val="20"/>
              </w:rPr>
            </w:pPr>
            <w:r w:rsidRPr="00357E6F">
              <w:rPr>
                <w:rFonts w:eastAsia="Times New Roman"/>
                <w:b/>
                <w:sz w:val="20"/>
              </w:rPr>
              <w:t xml:space="preserve">Регулирование труда женщин, лиц с семейными обязанностями. Регулирования труда работников в возрасте до 18 лет. Регулирование труда руководителя организации и членов коллегиального исполнительного органа организации. Регулирование труда лиц, работающих по совместительству </w:t>
            </w:r>
            <w:r w:rsidRPr="00357E6F">
              <w:rPr>
                <w:rFonts w:eastAsia="Times New Roman"/>
                <w:sz w:val="20"/>
              </w:rPr>
              <w:t>(общие положения регулирования труда женщин, лиц с семейными обязанностями. Основания для установления особенностей правового регулирования труда. Перевод на другую работу беременных женщин и женщин, имеющих детей в возрасте до полутора лет. Отпуска по беременности и родам. Отпуска по уходу за ребенком. Отпуска работникам, усыновившим ребенка.  Гарантии беременным женщинам и лицам с семейными обязанностями. Дополнительные выходные дни, отпуска. Гарантии и льготы. Особенности регулирования труда работников в возрасте до 18 лет. Особенности трудоустройства лиц в возрасте до 18 лет. Работы, на которых запрещается применение труда лиц в возрасте до восемнадцати лет. Отпуск работникам в возрасте до восемнадцати лет. Гарантии работникам в возрасте до восемнадцати лет при расторжении трудового договора.. Порядок оплаты труда работников в возрасте до 18 лет. Нормы выработки для работников в возрасте до восемнадцати лет. Особенности регулирования труда руководителя организации и членов коллегиального исполнительного органа организации. Общие положения. Правовые основы регулирования труда руководителя организации. Заключение трудового договора с руководителем организации. Основания для прекращения трудового договора с руководителем организации. Гарантии руководителю организации в случае прекращения трудового договора. Досрочное расторжение трудового договора по инициативе руководителя организации. Особенности регулирования труда членов коллегиального исполнительного органа организации. Особенности регулирования труда лиц, работающих по совместительству. Понятие совместительства. Общие положения, документы, предъявляемые при приеме на работу по совместительству. Оплата труда лиц, работающих по совместительству. Отпуск, гарантии и компенсации. Основания прекращения трудового договора с лицами, работающими по совместительству).</w:t>
            </w:r>
          </w:p>
          <w:p w:rsidR="00851BE6" w:rsidRPr="00357E6F" w:rsidRDefault="00851BE6" w:rsidP="009C1438">
            <w:pPr>
              <w:spacing w:before="0" w:beforeAutospacing="0" w:after="0" w:afterAutospacing="0"/>
              <w:jc w:val="both"/>
              <w:rPr>
                <w:b/>
                <w:sz w:val="20"/>
                <w:szCs w:val="20"/>
              </w:rPr>
            </w:pPr>
            <w:r w:rsidRPr="00357E6F">
              <w:rPr>
                <w:b/>
                <w:bCs/>
                <w:sz w:val="20"/>
                <w:szCs w:val="20"/>
              </w:rPr>
              <w:t>Регулирование труда работников, заключивших трудовой договор на срок до двух месяцев, и работников, занятых на сезонных работах</w:t>
            </w:r>
            <w:r w:rsidRPr="00357E6F">
              <w:rPr>
                <w:b/>
                <w:sz w:val="20"/>
                <w:szCs w:val="20"/>
              </w:rPr>
              <w:t>.</w:t>
            </w:r>
            <w:r w:rsidRPr="00357E6F">
              <w:rPr>
                <w:b/>
                <w:bCs/>
                <w:sz w:val="20"/>
                <w:szCs w:val="20"/>
              </w:rPr>
              <w:t xml:space="preserve"> </w:t>
            </w:r>
            <w:r w:rsidRPr="00357E6F">
              <w:rPr>
                <w:b/>
                <w:sz w:val="20"/>
                <w:szCs w:val="20"/>
              </w:rPr>
              <w:t xml:space="preserve">Регулирование труда лиц, работающих вахтовым методом. Регулирование труда работников, работающих у работодателей - физических лиц. Регулирование труда надомников. </w:t>
            </w:r>
            <w:r w:rsidRPr="00357E6F">
              <w:rPr>
                <w:b/>
                <w:bCs/>
                <w:sz w:val="20"/>
                <w:szCs w:val="20"/>
              </w:rPr>
              <w:t xml:space="preserve">Особенности регулирования труда лиц, работающих в районах Крайнего Севера и приравненных к ним местностях </w:t>
            </w:r>
            <w:r w:rsidRPr="00357E6F">
              <w:rPr>
                <w:bCs/>
                <w:sz w:val="20"/>
                <w:szCs w:val="20"/>
              </w:rPr>
              <w:t xml:space="preserve">(основные положения, особенности регулирования труда работников, заключивших трудовой договор на срок до двух месяцев, и работников, занятых на сезонных работах.  </w:t>
            </w:r>
            <w:r w:rsidRPr="00357E6F">
              <w:rPr>
                <w:sz w:val="20"/>
                <w:szCs w:val="20"/>
              </w:rPr>
              <w:t xml:space="preserve">Прекращение трудовых договоров с работниками, заключившими трудовой договор на срок до 2 месяцев, и сезонными работниками. Особенности регулирования труда лиц, работающих вахтовым методом. </w:t>
            </w:r>
            <w:r w:rsidRPr="00357E6F">
              <w:rPr>
                <w:bCs/>
                <w:sz w:val="20"/>
                <w:szCs w:val="20"/>
              </w:rPr>
              <w:t xml:space="preserve">Общие положения, понятие вахтового метода. Особенности. </w:t>
            </w:r>
            <w:r w:rsidRPr="00357E6F">
              <w:rPr>
                <w:sz w:val="20"/>
                <w:szCs w:val="20"/>
              </w:rPr>
              <w:t xml:space="preserve">Режимы труда и отдыха при работе вахтовым методом. Гарантии и компенсации лицам, работающим вахтовым методом. Особенности регулирования труда работников, работающих у работодателей - физических </w:t>
            </w:r>
            <w:r w:rsidRPr="00357E6F">
              <w:rPr>
                <w:sz w:val="20"/>
                <w:szCs w:val="20"/>
              </w:rPr>
              <w:lastRenderedPageBreak/>
              <w:t xml:space="preserve">лиц. Заключение трудового договора: особенности, обязанности. Срок трудового договора. Режимы труда и отдыха. Изменение и прекращение трудового договора. Особенности регулирования труда надомников. Понятие надомников, условия, при которых разрешается надомный труд. Расторжение трудового договора. </w:t>
            </w:r>
            <w:r w:rsidRPr="00357E6F">
              <w:rPr>
                <w:bCs/>
                <w:sz w:val="20"/>
                <w:szCs w:val="20"/>
              </w:rPr>
              <w:t>Особенности регулирования труда лиц, работающих в районах Крайнего Севера и приравненных к ним местностях. Основные положения, гарантии и компенсации. Оплата труда, надбавки.</w:t>
            </w:r>
            <w:r w:rsidRPr="00357E6F">
              <w:rPr>
                <w:b/>
                <w:bCs/>
                <w:sz w:val="20"/>
                <w:szCs w:val="20"/>
              </w:rPr>
              <w:t xml:space="preserve"> </w:t>
            </w:r>
            <w:r w:rsidRPr="00357E6F">
              <w:rPr>
                <w:sz w:val="20"/>
                <w:szCs w:val="20"/>
              </w:rPr>
              <w:t>Государственные гарантии работнику, увольняемому в связи с ликвидацией организации либо сокращением численности или штата работников организации. Компенсации. Гарантии в области рабочего времени и времени отдыха).</w:t>
            </w:r>
          </w:p>
          <w:p w:rsidR="00851BE6" w:rsidRPr="00357E6F" w:rsidRDefault="00851BE6" w:rsidP="009C1438">
            <w:pPr>
              <w:spacing w:before="0" w:beforeAutospacing="0" w:after="0" w:afterAutospacing="0"/>
              <w:jc w:val="both"/>
              <w:rPr>
                <w:sz w:val="20"/>
                <w:szCs w:val="20"/>
              </w:rPr>
            </w:pPr>
            <w:r w:rsidRPr="00357E6F">
              <w:rPr>
                <w:bCs/>
                <w:sz w:val="20"/>
                <w:szCs w:val="20"/>
              </w:rPr>
              <w:t>Особенности регулирования труда работников</w:t>
            </w:r>
            <w:r w:rsidRPr="00357E6F">
              <w:rPr>
                <w:b/>
                <w:bCs/>
                <w:sz w:val="20"/>
                <w:szCs w:val="20"/>
              </w:rPr>
              <w:t xml:space="preserve">, </w:t>
            </w:r>
            <w:r w:rsidRPr="00357E6F">
              <w:rPr>
                <w:bCs/>
                <w:sz w:val="20"/>
                <w:szCs w:val="20"/>
              </w:rPr>
              <w:t xml:space="preserve">направляемых на работу в дипломатические представительства и консульские учреждения Российской Федерации а также в представительства федеральных органов исполнительной власти и государственных учреждений Российской Федерации за границей. </w:t>
            </w:r>
            <w:r w:rsidRPr="00357E6F">
              <w:rPr>
                <w:sz w:val="20"/>
                <w:szCs w:val="20"/>
              </w:rPr>
              <w:t>Особенности регулирования труда других категорий работников</w:t>
            </w:r>
            <w:r w:rsidRPr="00357E6F">
              <w:rPr>
                <w:b/>
                <w:sz w:val="20"/>
                <w:szCs w:val="20"/>
              </w:rPr>
              <w:t xml:space="preserve"> </w:t>
            </w:r>
            <w:r w:rsidRPr="00357E6F">
              <w:rPr>
                <w:bCs/>
                <w:sz w:val="20"/>
                <w:szCs w:val="20"/>
              </w:rPr>
              <w:t xml:space="preserve">(основные положения, особенности. Гарантии и компенсации. Изменения, </w:t>
            </w:r>
            <w:r w:rsidRPr="00357E6F">
              <w:rPr>
                <w:sz w:val="20"/>
                <w:szCs w:val="20"/>
              </w:rPr>
              <w:t xml:space="preserve">основания прекращения работы. Регулирование труда лиц, работающих в организациях Вооруженных Сил Российской Федерации и федеральных органах исполнительной власти, в которых законодательством Российской Федерации предусмотрена военная служба, а также работников, проходящих заменяющую военную службу альтернативную гражданскую службу. Особенности регулирования труда работников государственных корпораций, государственных компаний. Регулирование труда творческих работников средств массовой информации, организаций кинематографии, теле- и </w:t>
            </w:r>
            <w:proofErr w:type="spellStart"/>
            <w:r w:rsidRPr="00357E6F">
              <w:rPr>
                <w:sz w:val="20"/>
                <w:szCs w:val="20"/>
              </w:rPr>
              <w:t>видеосъемочных</w:t>
            </w:r>
            <w:proofErr w:type="spellEnd"/>
            <w:r w:rsidRPr="00357E6F">
              <w:rPr>
                <w:sz w:val="20"/>
                <w:szCs w:val="20"/>
              </w:rPr>
              <w:t xml:space="preserve"> коллективов, театров, театральных и концертных организаций, цирков и иных лиц, участвующих в создании и (или) исполнении (экспонировании) произведений).</w:t>
            </w:r>
          </w:p>
          <w:p w:rsidR="00851BE6" w:rsidRPr="00357E6F" w:rsidRDefault="00851BE6" w:rsidP="009C1438">
            <w:pPr>
              <w:spacing w:before="0" w:beforeAutospacing="0" w:after="0" w:afterAutospacing="0"/>
              <w:jc w:val="both"/>
              <w:rPr>
                <w:b/>
                <w:sz w:val="20"/>
                <w:szCs w:val="20"/>
              </w:rPr>
            </w:pPr>
            <w:r w:rsidRPr="00357E6F">
              <w:rPr>
                <w:b/>
                <w:sz w:val="20"/>
                <w:szCs w:val="20"/>
              </w:rPr>
              <w:t>Особенности регулирования труда работников транспорта. Особенности регулирования труда педагогических работников. Особенности регулирования труда спортсменов и тренеров. Особенности регулирования труда других категорий работников</w:t>
            </w:r>
          </w:p>
          <w:p w:rsidR="00851BE6" w:rsidRPr="00357E6F" w:rsidRDefault="00851BE6" w:rsidP="009C1438">
            <w:pPr>
              <w:spacing w:before="0" w:beforeAutospacing="0" w:after="0" w:afterAutospacing="0"/>
              <w:jc w:val="both"/>
              <w:rPr>
                <w:sz w:val="20"/>
                <w:szCs w:val="20"/>
              </w:rPr>
            </w:pPr>
            <w:r w:rsidRPr="00357E6F">
              <w:rPr>
                <w:sz w:val="20"/>
                <w:szCs w:val="20"/>
              </w:rPr>
              <w:t>Особенности регулирования труда работников транспорта. Особенности регулирования труда педагогических работников. Особенности регулирования труда спортсменов и тренеров. Особенности регулирования труда других категорий работников. Особенности регулирования труда медицинских работников. Дистанционная работа</w:t>
            </w:r>
          </w:p>
        </w:tc>
      </w:tr>
      <w:tr w:rsidR="00851BE6" w:rsidRPr="00357E6F" w:rsidTr="009C1438">
        <w:trPr>
          <w:trHeight w:val="23"/>
        </w:trPr>
        <w:tc>
          <w:tcPr>
            <w:tcW w:w="254" w:type="pct"/>
          </w:tcPr>
          <w:p w:rsidR="00851BE6" w:rsidRPr="00357E6F" w:rsidRDefault="00851BE6" w:rsidP="009C1438">
            <w:pPr>
              <w:suppressAutoHyphens/>
              <w:spacing w:before="0" w:beforeAutospacing="0" w:after="0" w:afterAutospacing="0"/>
              <w:jc w:val="center"/>
              <w:rPr>
                <w:sz w:val="20"/>
                <w:szCs w:val="20"/>
              </w:rPr>
            </w:pPr>
            <w:r w:rsidRPr="00357E6F">
              <w:rPr>
                <w:sz w:val="20"/>
                <w:szCs w:val="20"/>
              </w:rPr>
              <w:lastRenderedPageBreak/>
              <w:t>5</w:t>
            </w:r>
          </w:p>
        </w:tc>
        <w:tc>
          <w:tcPr>
            <w:tcW w:w="1156" w:type="pct"/>
          </w:tcPr>
          <w:p w:rsidR="00851BE6" w:rsidRPr="00357E6F" w:rsidRDefault="00851BE6" w:rsidP="009C1438">
            <w:pPr>
              <w:suppressAutoHyphens/>
              <w:autoSpaceDE w:val="0"/>
              <w:autoSpaceDN w:val="0"/>
              <w:adjustRightInd w:val="0"/>
              <w:spacing w:before="0" w:beforeAutospacing="0" w:after="0" w:afterAutospacing="0"/>
              <w:outlineLvl w:val="2"/>
              <w:rPr>
                <w:sz w:val="20"/>
                <w:szCs w:val="20"/>
              </w:rPr>
            </w:pPr>
            <w:r w:rsidRPr="00357E6F">
              <w:rPr>
                <w:sz w:val="20"/>
                <w:szCs w:val="20"/>
              </w:rPr>
              <w:t>Рабочее время и время отдыха. Трудовой распорядок</w:t>
            </w:r>
          </w:p>
        </w:tc>
        <w:tc>
          <w:tcPr>
            <w:tcW w:w="3590" w:type="pct"/>
          </w:tcPr>
          <w:p w:rsidR="00851BE6" w:rsidRPr="00357E6F" w:rsidRDefault="00851BE6" w:rsidP="009C1438">
            <w:pPr>
              <w:spacing w:before="0" w:beforeAutospacing="0" w:after="0" w:afterAutospacing="0"/>
              <w:jc w:val="both"/>
              <w:rPr>
                <w:sz w:val="20"/>
                <w:szCs w:val="20"/>
              </w:rPr>
            </w:pPr>
            <w:r w:rsidRPr="00357E6F">
              <w:rPr>
                <w:b/>
                <w:sz w:val="20"/>
                <w:szCs w:val="20"/>
              </w:rPr>
              <w:t xml:space="preserve">Рабочее время </w:t>
            </w:r>
            <w:r w:rsidRPr="00357E6F">
              <w:rPr>
                <w:sz w:val="20"/>
                <w:szCs w:val="20"/>
              </w:rPr>
              <w:t xml:space="preserve">(понятие рабочего времени, его продолжительность и значение его правового регулирования. Виды рабочего времени по продолжительности: нормальная продолжительность рабочего времени, сокращенная продолжительность рабочего времени, неполное рабочее время. Порядок исчисления нормы рабочего времени. Понятие и виды рабочей недели, рабочей смены, рабочего дня. Продолжительность ежедневной работы (смены) и работы накануне нерабочих праздничных и выходных дней. Работа в ночное время. Понятие сверхурочной работы, случаи ее допущения и порядок разрешения сверхурочных работ. </w:t>
            </w:r>
            <w:r w:rsidRPr="00357E6F">
              <w:rPr>
                <w:iCs/>
                <w:sz w:val="20"/>
                <w:szCs w:val="20"/>
              </w:rPr>
              <w:t>Сокращенная продолжи-</w:t>
            </w:r>
            <w:proofErr w:type="spellStart"/>
            <w:r w:rsidRPr="00357E6F">
              <w:rPr>
                <w:iCs/>
                <w:sz w:val="20"/>
                <w:szCs w:val="20"/>
              </w:rPr>
              <w:t>тельность</w:t>
            </w:r>
            <w:proofErr w:type="spellEnd"/>
            <w:r w:rsidRPr="00357E6F">
              <w:rPr>
                <w:iCs/>
                <w:sz w:val="20"/>
                <w:szCs w:val="20"/>
              </w:rPr>
              <w:t xml:space="preserve"> рабочего времени. Сокращение продолжительности работы накануне нерабочих праздничных и выходных дней.</w:t>
            </w:r>
            <w:r w:rsidRPr="00357E6F">
              <w:rPr>
                <w:sz w:val="20"/>
                <w:szCs w:val="20"/>
              </w:rPr>
              <w:t xml:space="preserve"> Работа за пределами установленной продолжительности рабочего времени. Сверхурочная работа).</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Режим рабочего времени </w:t>
            </w:r>
            <w:r w:rsidRPr="00357E6F">
              <w:rPr>
                <w:sz w:val="20"/>
                <w:szCs w:val="20"/>
              </w:rPr>
              <w:t xml:space="preserve">(понятие режима рабочего времени. Режим и учет рабочего времени, порядок его установления. Ненормированный рабочий день. Работа в режиме гибкого рабочего времени. Сменная работа. Вахтовый метод организации работы. Разделение рабочего дня на части. </w:t>
            </w:r>
            <w:proofErr w:type="spellStart"/>
            <w:r w:rsidRPr="00357E6F">
              <w:rPr>
                <w:sz w:val="20"/>
                <w:szCs w:val="20"/>
              </w:rPr>
              <w:t>Суммиро</w:t>
            </w:r>
            <w:proofErr w:type="spellEnd"/>
            <w:r w:rsidRPr="00357E6F">
              <w:rPr>
                <w:sz w:val="20"/>
                <w:szCs w:val="20"/>
              </w:rPr>
              <w:t xml:space="preserve">-ванный учёт рабочего времени. </w:t>
            </w:r>
            <w:r w:rsidRPr="00357E6F">
              <w:rPr>
                <w:bCs/>
                <w:sz w:val="20"/>
                <w:szCs w:val="20"/>
              </w:rPr>
              <w:t>Учет рабочего времени).</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Время отдыха </w:t>
            </w:r>
            <w:r w:rsidRPr="00357E6F">
              <w:rPr>
                <w:sz w:val="20"/>
                <w:szCs w:val="20"/>
              </w:rPr>
              <w:t xml:space="preserve">(понятие и виды времени отдыха. Перерывы на обед: виды. Перерывы для отдыха и питания. Специальные перерывы для обогревания и отдыха. </w:t>
            </w:r>
            <w:r w:rsidRPr="00357E6F">
              <w:rPr>
                <w:iCs/>
                <w:sz w:val="20"/>
                <w:szCs w:val="20"/>
              </w:rPr>
              <w:t xml:space="preserve">Ежедневный (междусменный) отдых. </w:t>
            </w:r>
            <w:r w:rsidRPr="00357E6F">
              <w:rPr>
                <w:sz w:val="20"/>
                <w:szCs w:val="20"/>
              </w:rPr>
              <w:t xml:space="preserve"> Продолжительность еженедельного непрерывного отдыха. Выходные дни и порядок их предоставления. Нерабочие праздничные дни. </w:t>
            </w:r>
            <w:r w:rsidRPr="00357E6F">
              <w:rPr>
                <w:iCs/>
                <w:sz w:val="20"/>
                <w:szCs w:val="20"/>
              </w:rPr>
              <w:t xml:space="preserve">Перенос выходных дней. </w:t>
            </w:r>
            <w:r w:rsidRPr="00357E6F">
              <w:rPr>
                <w:sz w:val="20"/>
                <w:szCs w:val="20"/>
              </w:rPr>
              <w:t xml:space="preserve"> Запрещение работы в выходные и праздничные дни.  Исключительные случаи привлечения работников к работе в выходные и нерабочие праздничные дни).</w:t>
            </w:r>
          </w:p>
          <w:p w:rsidR="00851BE6" w:rsidRPr="00357E6F" w:rsidRDefault="00851BE6" w:rsidP="009C1438">
            <w:pPr>
              <w:spacing w:before="0" w:beforeAutospacing="0" w:after="0" w:afterAutospacing="0"/>
              <w:jc w:val="both"/>
              <w:rPr>
                <w:b/>
                <w:sz w:val="20"/>
                <w:szCs w:val="20"/>
              </w:rPr>
            </w:pPr>
            <w:r w:rsidRPr="00357E6F">
              <w:rPr>
                <w:b/>
                <w:sz w:val="20"/>
                <w:szCs w:val="20"/>
              </w:rPr>
              <w:lastRenderedPageBreak/>
              <w:t xml:space="preserve">Право работника на отпуск и гарантии его реализации </w:t>
            </w:r>
            <w:r w:rsidRPr="00357E6F">
              <w:rPr>
                <w:sz w:val="20"/>
                <w:szCs w:val="20"/>
              </w:rPr>
              <w:t xml:space="preserve">(ежегодный оплачиваемый отпуск как вид времени отдыха. Право работников на ежегодные оплачиваемые отпуска. Ежегодный основной оплачиваемый отпуск и его продолжительность. Ежегодные дополнительные оплачиваемые отпуска и их виды. Основания предоставления таких отпусков. Право на дополнительный оплачиваемый отпуск. Исчисление продолжительности ежегодных оплачиваемых отпусков. </w:t>
            </w:r>
            <w:r w:rsidRPr="00357E6F">
              <w:rPr>
                <w:iCs/>
                <w:sz w:val="20"/>
                <w:szCs w:val="20"/>
              </w:rPr>
              <w:t>Правила исчисления стажа работы, дающего право на ежегодный оплачиваемый отпуск</w:t>
            </w:r>
            <w:r w:rsidRPr="00357E6F">
              <w:rPr>
                <w:sz w:val="20"/>
                <w:szCs w:val="20"/>
              </w:rPr>
              <w:t>. Порядок предоставления ежегодных оплачиваемых отпусков и очередность их предоставления. Продление или перенесение ежегодного оплачиваемого отпуска. Разделение ежегодного оплачиваемого отпуска на части. Отзыв из отпуска. Замена ежегодного оплачиваемого отпуска денежной компенсацией. Реализация права на отпуск при увольнении работника. Отпуск без сохранения заработной платы).</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Оплата труда </w:t>
            </w:r>
            <w:r w:rsidRPr="00357E6F">
              <w:rPr>
                <w:bCs/>
                <w:sz w:val="20"/>
                <w:szCs w:val="20"/>
              </w:rPr>
              <w:t xml:space="preserve">(социально-экономическое и правовое содержание заработной платы. </w:t>
            </w:r>
            <w:r w:rsidRPr="00357E6F">
              <w:rPr>
                <w:sz w:val="20"/>
                <w:szCs w:val="20"/>
              </w:rPr>
              <w:t xml:space="preserve">Понятие заработной платы и оплаты труда. Отличие заработной платы от гарантийных и компенсационных выплат. Понятие тарифной ставки, оклада (должностного оклада), базового оклада (базового должностного оклада). </w:t>
            </w:r>
            <w:r w:rsidRPr="00357E6F">
              <w:rPr>
                <w:bCs/>
                <w:sz w:val="20"/>
                <w:szCs w:val="20"/>
              </w:rPr>
              <w:t xml:space="preserve">Правовое регулирование заработной платы. </w:t>
            </w:r>
            <w:r w:rsidRPr="00357E6F">
              <w:rPr>
                <w:iCs/>
                <w:sz w:val="20"/>
                <w:szCs w:val="20"/>
              </w:rPr>
              <w:t xml:space="preserve">Государственное регулирование. Коллективно-договорное регулирование заработной платы. Локальное регулирование оплаты труда. </w:t>
            </w:r>
            <w:r w:rsidRPr="00357E6F">
              <w:rPr>
                <w:sz w:val="20"/>
                <w:szCs w:val="20"/>
              </w:rPr>
              <w:t xml:space="preserve">Формы оплаты труда, критерии оплаты. Понятие минимальной заработной платы (минимального размера оплаты труда). Порядок установления минимального размера оплаты труда. Порядок обеспечения повышения уровня реального содержания заработной платы. </w:t>
            </w:r>
            <w:r w:rsidRPr="00357E6F">
              <w:rPr>
                <w:bCs/>
                <w:sz w:val="20"/>
                <w:szCs w:val="20"/>
              </w:rPr>
              <w:t xml:space="preserve">Государственные гарантии по оплате труда. </w:t>
            </w:r>
            <w:r w:rsidRPr="00357E6F">
              <w:rPr>
                <w:iCs/>
                <w:sz w:val="20"/>
                <w:szCs w:val="20"/>
              </w:rPr>
              <w:t>Индексация заработной платы. Ограничение оплаты труда в натуральной форме</w:t>
            </w:r>
            <w:r w:rsidRPr="00357E6F">
              <w:rPr>
                <w:sz w:val="20"/>
                <w:szCs w:val="20"/>
              </w:rPr>
              <w:t xml:space="preserve">. Порядок установления заработной платы. Порядок, место и сроки выплаты заработной платы. Ограничение удержаний из заработной платы. Ограничение размера удержаний из заработной платы. Исчисление средней заработной платы. </w:t>
            </w:r>
            <w:r w:rsidRPr="00357E6F">
              <w:rPr>
                <w:iCs/>
                <w:sz w:val="20"/>
                <w:szCs w:val="20"/>
              </w:rPr>
              <w:t>Обеспечение регулярности выплаты заработной платы.</w:t>
            </w:r>
            <w:r w:rsidRPr="00357E6F">
              <w:rPr>
                <w:sz w:val="20"/>
                <w:szCs w:val="20"/>
              </w:rPr>
              <w:t xml:space="preserve"> Сроки расчёта при увольнении. Выдача заработной платы, не полученной ко дню смерти работника. Ответственность работодателя за нарушение сроков выплаты заработной платы и иных сумм, причитающихся работнику. </w:t>
            </w:r>
            <w:r w:rsidRPr="00357E6F">
              <w:rPr>
                <w:iCs/>
                <w:sz w:val="20"/>
                <w:szCs w:val="20"/>
              </w:rPr>
              <w:t>Право на приостановку работы в случае задержки выплаты заработной платы.</w:t>
            </w:r>
            <w:r w:rsidRPr="00357E6F">
              <w:rPr>
                <w:sz w:val="20"/>
                <w:szCs w:val="20"/>
              </w:rPr>
              <w:t xml:space="preserve"> Тарифные системы оплаты труда. Понятие тарифной системы оплаты труда, тарифной системы дифференциации заработной платы работников различных категорий, тарифной сетки, тарифного разряда, квалификационного разряда, тарификации работ. Порядок установления тарифных систем оплаты труда. Система оплаты труда работников при отклонениях от установленных условий труда: работников государственных и муниципальных учреждений; руководителей организаций, их заместителей и главных бухгалтеров; работников, занятых на работах с вредными или опасными и иными особыми условиями труда; на работах в местностях с особыми климатическими условиями; при выполнении работ различной квалификации; сверхурочной работы; в выходные и нерабочие дни; в ночное время; при невыполнении норм труда, неисполнении трудовых обязанностей; при изготовлении продукции, оказавшейся браком; оплата времени простоя).</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Нормирование труда </w:t>
            </w:r>
            <w:r w:rsidRPr="00357E6F">
              <w:rPr>
                <w:sz w:val="20"/>
                <w:szCs w:val="20"/>
              </w:rPr>
              <w:t>(гарантии государства при нормировании труда. Понятие норм труда. Разработка и утверждение типовых норм труда. Введение, замена и пересмотр норм труда. Обеспечение нормальных условий работы для выполнения норм выработки).</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Гарантии и компенсации </w:t>
            </w:r>
            <w:r w:rsidRPr="00357E6F">
              <w:rPr>
                <w:sz w:val="20"/>
                <w:szCs w:val="20"/>
              </w:rPr>
              <w:t xml:space="preserve">(понятие гарантий и компенсаций. Случаи предоставления гарантий и компенсаций. Гарантии при направлении работников в служебные командировки и переходе на работу в другую местность. Гарантии и компенсации работникам при исполнении ими государственных и общественных обязанностей. Гарантии и компенсации работникам, связанные с расторжением трудового договора. Гарантии и компенсации работникам, совмещающим работу с обучением. </w:t>
            </w:r>
            <w:r w:rsidRPr="00357E6F">
              <w:rPr>
                <w:iCs/>
                <w:sz w:val="20"/>
                <w:szCs w:val="20"/>
              </w:rPr>
              <w:t xml:space="preserve">Гарантии и компенсации в связи с обучением без отрыва от работы. </w:t>
            </w:r>
            <w:r w:rsidRPr="00357E6F">
              <w:rPr>
                <w:sz w:val="20"/>
                <w:szCs w:val="20"/>
              </w:rPr>
              <w:t xml:space="preserve"> </w:t>
            </w:r>
            <w:r w:rsidRPr="00357E6F">
              <w:rPr>
                <w:bCs/>
                <w:sz w:val="20"/>
                <w:szCs w:val="20"/>
              </w:rPr>
              <w:t xml:space="preserve">Гарантии и компенсации работникам при исполнении ими государственных или общественных обязанностей. </w:t>
            </w:r>
            <w:r w:rsidRPr="00357E6F">
              <w:rPr>
                <w:sz w:val="20"/>
                <w:szCs w:val="20"/>
              </w:rPr>
              <w:t xml:space="preserve">Гарантии и компенсации в связи с </w:t>
            </w:r>
            <w:r w:rsidRPr="00357E6F">
              <w:rPr>
                <w:sz w:val="20"/>
                <w:szCs w:val="20"/>
              </w:rPr>
              <w:lastRenderedPageBreak/>
              <w:t>осуществлением правосудия и участием в работе правоохранительных органов. Иные гарантии и компенсации, предусмотренные Трудовым кодексом).</w:t>
            </w:r>
          </w:p>
          <w:p w:rsidR="00851BE6" w:rsidRPr="00357E6F" w:rsidRDefault="00851BE6" w:rsidP="009C1438">
            <w:pPr>
              <w:spacing w:before="0" w:beforeAutospacing="0" w:after="0" w:afterAutospacing="0"/>
              <w:jc w:val="both"/>
              <w:rPr>
                <w:sz w:val="20"/>
                <w:szCs w:val="20"/>
              </w:rPr>
            </w:pPr>
            <w:r w:rsidRPr="00357E6F">
              <w:rPr>
                <w:b/>
                <w:sz w:val="20"/>
                <w:szCs w:val="20"/>
              </w:rPr>
              <w:t xml:space="preserve">Профессиональная подготовка, переподготовка и повышение квалификации работников </w:t>
            </w:r>
            <w:r w:rsidRPr="00357E6F">
              <w:rPr>
                <w:sz w:val="20"/>
                <w:szCs w:val="20"/>
              </w:rPr>
              <w:t>(права и обязанности работодателя по подготовке и переподготовке кадров. Право работников на профессиональную подготовку, переподготовку и повышение квалификации. Ученический договор. Его содержание, срок, форма и действие. Время ученичества. Оплата ученичества. Недействительность условий ученического договора. Права и обязанности сторон ученического договора. Основания расторжения ученического договора)</w:t>
            </w:r>
          </w:p>
          <w:p w:rsidR="00851BE6" w:rsidRPr="00357E6F" w:rsidRDefault="00851BE6" w:rsidP="009C1438">
            <w:pPr>
              <w:spacing w:before="0" w:beforeAutospacing="0" w:after="0" w:afterAutospacing="0"/>
              <w:jc w:val="both"/>
              <w:rPr>
                <w:sz w:val="20"/>
                <w:szCs w:val="20"/>
              </w:rPr>
            </w:pPr>
            <w:r w:rsidRPr="00357E6F">
              <w:rPr>
                <w:b/>
                <w:sz w:val="20"/>
                <w:szCs w:val="20"/>
              </w:rPr>
              <w:t xml:space="preserve">Дисциплина труда. Трудовой распорядок </w:t>
            </w:r>
            <w:r w:rsidRPr="00357E6F">
              <w:rPr>
                <w:sz w:val="20"/>
                <w:szCs w:val="20"/>
              </w:rPr>
              <w:t xml:space="preserve">(понятие и значение трудовой дисциплины (дисциплины труда). Методы её обеспечения. </w:t>
            </w:r>
            <w:r w:rsidRPr="00357E6F">
              <w:rPr>
                <w:bCs/>
                <w:sz w:val="20"/>
                <w:szCs w:val="20"/>
              </w:rPr>
              <w:t>Правовое регулирование трудового распорядка.</w:t>
            </w:r>
            <w:r w:rsidRPr="00357E6F">
              <w:rPr>
                <w:sz w:val="20"/>
                <w:szCs w:val="20"/>
              </w:rPr>
              <w:t xml:space="preserve"> Понятие внутреннего трудового распорядка. Понятие правил и порядок их утверждения. Основные нормативные акты о дисциплине труда. Уставы и положения о дисциплине труда. Поощрения за труд и их значение. Дисциплинарная ответственность работников как самостоятельный вид юридической ответственности. Дисциплинарный проступок. Виды дисциплинарной ответственности работников: общая и специальная. Дисциплинарные взыскания и их виды. Порядок применения дисциплинарных взысканий. Снятие дисциплинарного взыскания. Привлечение к дисциплинарной ответственности руководителя организации, руководителя структурного подразделения организации, их заместителей по требованию представительного органа работников).</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Материальная ответственность сторон трудового договора </w:t>
            </w:r>
            <w:r w:rsidRPr="00357E6F">
              <w:rPr>
                <w:sz w:val="20"/>
                <w:szCs w:val="20"/>
              </w:rPr>
              <w:t>(общие положения: обязанность стороны трудового договора возместить ущерб, причиненный другой стороне этого договора; условия наступления материальной ответственности стороны трудового договора. Материальная ответственность работодателя перед работником: обязанность работодателя возместить материальный ущерб, причиненный в результате незаконного лишения его возможности трудиться; мате-</w:t>
            </w:r>
            <w:proofErr w:type="spellStart"/>
            <w:r w:rsidRPr="00357E6F">
              <w:rPr>
                <w:sz w:val="20"/>
                <w:szCs w:val="20"/>
              </w:rPr>
              <w:t>риальная</w:t>
            </w:r>
            <w:proofErr w:type="spellEnd"/>
            <w:r w:rsidRPr="00357E6F">
              <w:rPr>
                <w:sz w:val="20"/>
                <w:szCs w:val="20"/>
              </w:rPr>
              <w:t xml:space="preserve"> ответственность работодателя за ущерб, причинённый имуществу работника; материальная ответственность работодателя за задержку выплаты заработной платы и других выплат, причитающихся работнику; возмещение морального вреда, причиненного работнику. Материальная ответственность работника. Материальная ответственность работника за ущерб, причиненный работодателю; обстоятельства, исключающие материальную ответственность работника; пределы материальной ответственности работника (ограниченная материальная ответственность); полная материальная ответственность и случаи полной материальной ответственности работника. Условия и порядок заключения письменных договоров о полной материальной ответственности работников индивидуальных и коллективных (бригадных) за причинение ущерба; право работодателя на отказ от взыскания ущерба с работника. Установление работодателем размера причиненного ущерба и причины его возникновения. Порядок взыскания ущерба с работника. Возмещение затрат, связанных с обучением работника. Условия снижения органом по рассмотрению трудовых споров размера ущерба, подлежащего взысканию с работника).</w:t>
            </w:r>
          </w:p>
          <w:p w:rsidR="00851BE6" w:rsidRPr="00357E6F" w:rsidRDefault="00851BE6" w:rsidP="009C1438">
            <w:pPr>
              <w:spacing w:before="0" w:beforeAutospacing="0" w:after="0" w:afterAutospacing="0"/>
              <w:jc w:val="both"/>
              <w:rPr>
                <w:sz w:val="20"/>
                <w:szCs w:val="20"/>
              </w:rPr>
            </w:pPr>
            <w:r w:rsidRPr="00357E6F">
              <w:rPr>
                <w:b/>
                <w:sz w:val="20"/>
                <w:szCs w:val="20"/>
              </w:rPr>
              <w:t xml:space="preserve">Правовое регулирование охраны труда </w:t>
            </w:r>
            <w:r w:rsidRPr="00357E6F">
              <w:rPr>
                <w:sz w:val="20"/>
                <w:szCs w:val="20"/>
              </w:rPr>
              <w:t xml:space="preserve">(понятие, содержание и значение охраны труда. Понятия: условия труда; вредный производственный фактор; опасный производственный фактор; безопасные условия труда; рабочее место; средства индивидуальной и коллективной защиты работников; сертификат соответствия организации работ по охране труда; производственная деятельность; требования охраны труда; государственная экспертиза условий труда; аттестация рабочих мест по условиям труда. Законодательство об охране труда и принципы охраны труда. Основные направления государственной политики в области охраны труда. Требования охраны труда: государственные нормативные требования охраны труда; обязанности работодателя по обеспечению безопасных условий и охраны труда; медицинские осмотры некоторых категорий работников; обязанности работника в области охраны труда; соответствие производственных объектов и продукции требованиям охраны труда. Организация охраны труда: государственное управление охраной </w:t>
            </w:r>
            <w:r w:rsidRPr="00357E6F">
              <w:rPr>
                <w:sz w:val="20"/>
                <w:szCs w:val="20"/>
              </w:rPr>
              <w:lastRenderedPageBreak/>
              <w:t>труда; государственная экспертиза условий труда; службы охраны труда в организации; комитеты (комиссии) по охране труда. Обеспечение прав работников на охрану труда: право работника на труд в условиях, отвечающих требованиям охраны труда; гарантии права работников на труд в условиях, соответствующих требованиям охраны труда; обеспечение работников средствами индивидуальной защиты; выдача молока и лечебно-профилактического питания; санитарно-бытовое и лечебно-профилактическое обслуживание работников; дополнительные гарантии охраны труда отдельным категориям работников; обучение и профессиональная подготовка работников в области охраны труда; финансирование мероприятий по улучшению условий и охраны труда; несчастные случаи, подлежащие расследованию и учету; обязанности работодателя при несчастном случае; порядок извещения о несчастных случаях; порядок формирования комиссий по расследованию несчастных случаев; порядок проведения расследования несчастных случаев; сроки расследования несчастных случаев; порядок оформления материалов расследования несчастных случаев; порядок регистрации и учёта несчастных случаев на производстве; рассмотрение разногласий по вопросам расследования, оформления и учета несчастных случаев)</w:t>
            </w:r>
          </w:p>
        </w:tc>
      </w:tr>
      <w:tr w:rsidR="00851BE6" w:rsidRPr="00357E6F" w:rsidTr="009C1438">
        <w:trPr>
          <w:trHeight w:val="23"/>
        </w:trPr>
        <w:tc>
          <w:tcPr>
            <w:tcW w:w="254" w:type="pct"/>
          </w:tcPr>
          <w:p w:rsidR="00851BE6" w:rsidRPr="00357E6F" w:rsidRDefault="00851BE6" w:rsidP="009C1438">
            <w:pPr>
              <w:suppressAutoHyphens/>
              <w:spacing w:before="0" w:beforeAutospacing="0" w:after="0" w:afterAutospacing="0"/>
              <w:jc w:val="center"/>
              <w:rPr>
                <w:sz w:val="20"/>
                <w:szCs w:val="20"/>
              </w:rPr>
            </w:pPr>
            <w:r w:rsidRPr="00357E6F">
              <w:rPr>
                <w:sz w:val="20"/>
                <w:szCs w:val="20"/>
              </w:rPr>
              <w:lastRenderedPageBreak/>
              <w:t>6</w:t>
            </w:r>
          </w:p>
        </w:tc>
        <w:tc>
          <w:tcPr>
            <w:tcW w:w="1156" w:type="pct"/>
          </w:tcPr>
          <w:p w:rsidR="00851BE6" w:rsidRPr="00357E6F" w:rsidRDefault="00851BE6" w:rsidP="009C1438">
            <w:pPr>
              <w:pStyle w:val="3a"/>
              <w:spacing w:after="0"/>
              <w:rPr>
                <w:rFonts w:eastAsia="Times New Roman"/>
                <w:sz w:val="20"/>
                <w:lang w:val="en-US"/>
              </w:rPr>
            </w:pPr>
            <w:r w:rsidRPr="00357E6F">
              <w:rPr>
                <w:rFonts w:eastAsia="Times New Roman"/>
                <w:sz w:val="20"/>
              </w:rPr>
              <w:t>Защита трудовых прав работников</w:t>
            </w:r>
          </w:p>
        </w:tc>
        <w:tc>
          <w:tcPr>
            <w:tcW w:w="3590" w:type="pct"/>
          </w:tcPr>
          <w:p w:rsidR="00851BE6" w:rsidRPr="00357E6F" w:rsidRDefault="00851BE6" w:rsidP="009C1438">
            <w:pPr>
              <w:spacing w:before="0" w:beforeAutospacing="0" w:after="0" w:afterAutospacing="0"/>
              <w:jc w:val="both"/>
              <w:rPr>
                <w:b/>
                <w:sz w:val="20"/>
                <w:szCs w:val="20"/>
              </w:rPr>
            </w:pPr>
            <w:r w:rsidRPr="00357E6F">
              <w:rPr>
                <w:b/>
                <w:sz w:val="20"/>
                <w:szCs w:val="20"/>
              </w:rPr>
              <w:t xml:space="preserve">Защита трудовых прав и свобод работников </w:t>
            </w:r>
            <w:r w:rsidRPr="00357E6F">
              <w:rPr>
                <w:sz w:val="20"/>
                <w:szCs w:val="20"/>
              </w:rPr>
              <w:t>(понятие защиты трудовых прав и свобод работников и ее способы. Государственный надзор и контроль за соблюдением трудового законодательства и иных нормативно-правовых актов, содержащих нормы трудового права, принципы, задачи, понятия и виды, органы. Федеральная инспекция труда, её основные задачи и принципы деятельности. Основные полномочия Федеральной инспекции труда. Основные права и обязанности государственных инспекторов труда. Порядок инспектирования организации. Обжалование решений государственных инспекторов труда. Специализированные федеральные надзорные органы. Защита трудовых прав и законных интересов работников профессиональными союзами. Право профессиональных союзов на осуществление контроля за соблюдением трудового законодательства и иных нормативных актов, содержащих нормы трудового права; за выполнением условий коллективных договоров, соглашений. Принятие решений работодателем с учетом мнения профоргана. Порядок учёта мотивированного мнения выборного органа первичной профсоюзной организации при расторжении трудового договора по инициативе работодателя. Самозащита работниками трудовых прав и формы самозащиты. Обязанность работодателя не препятствовать работникам в осуществлении самозащиты. Ответственность за нарушение трудового законодательства и иных нормативных правовых актов, содержащих нормы трудового права. Виды ответственности. Ответственность за воспрепятствование деятельности государственных инспекторов труда).</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Трудовые споры </w:t>
            </w:r>
            <w:r w:rsidRPr="00357E6F">
              <w:rPr>
                <w:sz w:val="20"/>
                <w:szCs w:val="20"/>
              </w:rPr>
              <w:t xml:space="preserve">(понятие и виды трудовых споров. Индивидуальные трудовые споры. Понятие и органы по рассмотрению индивидуальных трудовых споров. Образование комиссий по трудовым спорам (КТС) и их компетенция. Срок обращения в КТС. Порядок рассмотрения индивидуальных трудовых споров в КТС. Порядок принятия решений КТС и его содержания. Исполнение и обжалование решений КТС. Перенесение рассмотрения индивидуального трудового спора в суд. Рассмотрение индивидуальных трудовых споров в судах. Подведомственность и подсудность индивидуальных трудовых споров. Сроки обращения в суд за разрешением индивидуального трудового спора. Вынесение решений по трудовым спорам об увольнении и о переводе на другую работу работника. Удовлетворение денежных требований работника. Порядок исполнения решений о восстановлении на работе. Ограничение обратного взыскания сумм, выплаченных по решению органов, рассматривающих индивидуальные трудовые споры. Участие прокурора в судах при рассмотрении споров об увольнении по инициативе работодателя. Понятие коллективного трудового спора. Рассмотрение и разрешение коллективных трудовых споров. </w:t>
            </w:r>
            <w:r w:rsidRPr="00357E6F">
              <w:rPr>
                <w:iCs/>
                <w:sz w:val="20"/>
                <w:szCs w:val="20"/>
              </w:rPr>
              <w:t>Предмет коллективного трудового спора.</w:t>
            </w:r>
            <w:r w:rsidRPr="00357E6F">
              <w:rPr>
                <w:sz w:val="20"/>
                <w:szCs w:val="20"/>
              </w:rPr>
              <w:t xml:space="preserve"> Понятия: примирительные процедуры, день начала коллективного трудового спора, забастовки. Выдвижение требований работников и их представителей. Рассмотрение требований работников, профессиональных союзов и их объединений. Примирительные процедуры и порядок разрешения </w:t>
            </w:r>
            <w:r w:rsidRPr="00357E6F">
              <w:rPr>
                <w:sz w:val="20"/>
                <w:szCs w:val="20"/>
              </w:rPr>
              <w:lastRenderedPageBreak/>
              <w:t>коллективного трудового спора. Рассмотрение коллективного трудового спора примирительной комиссией; рассмотрение коллективного трудового спора с участием посредника и (или) в трудовом арбитраже. Гарантии в связи с разрешением коллективного трудового спора и уклонение от участия в примирительных процедурах. Участие государственных органов по урегулированию коллективных трудовых споров в разрешении коллективных трудовых споров. Соглашение в ходе разрешения коллективного трудового спора.</w:t>
            </w:r>
            <w:r w:rsidRPr="00357E6F">
              <w:rPr>
                <w:b/>
                <w:sz w:val="20"/>
                <w:szCs w:val="20"/>
              </w:rPr>
              <w:t xml:space="preserve"> </w:t>
            </w:r>
            <w:r w:rsidRPr="00357E6F">
              <w:rPr>
                <w:sz w:val="20"/>
                <w:szCs w:val="20"/>
              </w:rPr>
              <w:t>Право на забастовку. Объявление забастовки. Орган, возглавляющий забастовку. Обязанности сторон коллективного трудового спора в ходе забастовки. Незаконные забастовки. Гарантии и правовое положение работников в связи с проведением забастовки. Запрещение локаута. Ответственность за уклонение от участия в примирительных процедурах; невыполнение соглашения, достигнутого в результате примирительной процедуры либо отказ от исполнения решения трудового арбитража. Ответственность работников за незаконные забастовки).</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Международно-правовое регулирование труда </w:t>
            </w:r>
          </w:p>
          <w:p w:rsidR="00851BE6" w:rsidRPr="00357E6F" w:rsidRDefault="00851BE6" w:rsidP="009C1438">
            <w:pPr>
              <w:spacing w:before="0" w:beforeAutospacing="0" w:after="0" w:afterAutospacing="0"/>
              <w:jc w:val="both"/>
              <w:rPr>
                <w:b/>
                <w:sz w:val="20"/>
                <w:szCs w:val="20"/>
              </w:rPr>
            </w:pPr>
            <w:r w:rsidRPr="00357E6F">
              <w:rPr>
                <w:b/>
                <w:sz w:val="20"/>
                <w:szCs w:val="20"/>
              </w:rPr>
              <w:t>П</w:t>
            </w:r>
            <w:r w:rsidRPr="00357E6F">
              <w:rPr>
                <w:sz w:val="20"/>
                <w:szCs w:val="20"/>
              </w:rPr>
              <w:t>онятие, значение и основные этапы развития международно-правового регулирования труда. Основные принципы международно-правового регулирования труда. Международное публичное и международное частное трудовое право. Международная организация труда (МОТ), ее основные функции, задачи и структура. Взаимодействие международных и национальных норм о труде: соотношение международно-правового и национального регулирования труда; влияние норм МОТ на национальное законодательство и социальную политику государств-членов МОТ. Механизмы контроля за применением международно-правовых стандартов труда. Источники международно-правового регулирования труда. Их место в национальных законодательных системах. Конвенции и рекомендации МОТ о труде и их классификация. Общая характеристика важнейших конвенций и рекомендаций МОТ о труде. Двусторонние и региональные соглашения по вопросам труда)</w:t>
            </w:r>
          </w:p>
        </w:tc>
      </w:tr>
    </w:tbl>
    <w:p w:rsidR="00851BE6" w:rsidRPr="00357E6F" w:rsidRDefault="00851BE6" w:rsidP="00851BE6">
      <w:pPr>
        <w:spacing w:before="0" w:beforeAutospacing="0" w:after="0" w:afterAutospacing="0"/>
        <w:ind w:firstLine="680"/>
        <w:rPr>
          <w:b/>
          <w:sz w:val="20"/>
          <w:szCs w:val="20"/>
        </w:rPr>
      </w:pPr>
    </w:p>
    <w:p w:rsidR="00851BE6" w:rsidRPr="00357E6F" w:rsidRDefault="00851BE6" w:rsidP="00851BE6">
      <w:pPr>
        <w:suppressAutoHyphens/>
        <w:spacing w:before="0" w:beforeAutospacing="0" w:after="0" w:afterAutospacing="0"/>
        <w:ind w:firstLine="680"/>
        <w:jc w:val="both"/>
        <w:rPr>
          <w:b/>
          <w:sz w:val="20"/>
          <w:szCs w:val="20"/>
        </w:rPr>
      </w:pPr>
      <w:r w:rsidRPr="00357E6F">
        <w:rPr>
          <w:b/>
          <w:sz w:val="20"/>
          <w:szCs w:val="20"/>
        </w:rPr>
        <w:t>5.2 Занятия лекционного и семинарского типа</w:t>
      </w:r>
    </w:p>
    <w:p w:rsidR="00851BE6" w:rsidRPr="00357E6F" w:rsidRDefault="00851BE6" w:rsidP="00851BE6">
      <w:pPr>
        <w:spacing w:before="0" w:beforeAutospacing="0" w:after="0" w:afterAutospacing="0"/>
        <w:ind w:firstLine="680"/>
        <w:rPr>
          <w:b/>
          <w:sz w:val="20"/>
          <w:szCs w:val="20"/>
        </w:rPr>
      </w:pPr>
      <w:r w:rsidRPr="00357E6F">
        <w:rPr>
          <w:b/>
          <w:sz w:val="20"/>
          <w:szCs w:val="20"/>
        </w:rPr>
        <w:t>5.2.1 Темы лекций</w:t>
      </w:r>
    </w:p>
    <w:p w:rsidR="00851BE6" w:rsidRPr="00357E6F" w:rsidRDefault="00851BE6" w:rsidP="00851BE6">
      <w:pPr>
        <w:spacing w:before="0" w:beforeAutospacing="0" w:after="0" w:afterAutospacing="0"/>
        <w:ind w:firstLine="680"/>
        <w:rPr>
          <w:b/>
          <w:sz w:val="20"/>
          <w:szCs w:val="20"/>
        </w:rPr>
      </w:pPr>
      <w:r w:rsidRPr="00357E6F">
        <w:rPr>
          <w:b/>
          <w:sz w:val="20"/>
          <w:szCs w:val="20"/>
        </w:rPr>
        <w:t>Раздел 1 «Трудовое право России в современном обществе. Трудовое право: общие понятия»</w:t>
      </w:r>
    </w:p>
    <w:p w:rsidR="00851BE6" w:rsidRPr="00357E6F" w:rsidRDefault="00851BE6" w:rsidP="00851BE6">
      <w:pPr>
        <w:spacing w:before="0" w:beforeAutospacing="0" w:after="0" w:afterAutospacing="0"/>
        <w:ind w:firstLine="680"/>
        <w:rPr>
          <w:sz w:val="20"/>
          <w:szCs w:val="20"/>
        </w:rPr>
      </w:pPr>
      <w:r w:rsidRPr="00357E6F">
        <w:rPr>
          <w:sz w:val="20"/>
          <w:szCs w:val="20"/>
        </w:rPr>
        <w:t>1.Понятие права на труд в его историческом развитии</w:t>
      </w:r>
    </w:p>
    <w:p w:rsidR="00851BE6" w:rsidRPr="00357E6F" w:rsidRDefault="00851BE6" w:rsidP="00851BE6">
      <w:pPr>
        <w:spacing w:before="0" w:beforeAutospacing="0" w:after="0" w:afterAutospacing="0"/>
        <w:ind w:firstLine="680"/>
        <w:rPr>
          <w:b/>
          <w:sz w:val="20"/>
          <w:szCs w:val="20"/>
        </w:rPr>
      </w:pPr>
    </w:p>
    <w:p w:rsidR="00851BE6" w:rsidRPr="00357E6F" w:rsidRDefault="00851BE6" w:rsidP="00851BE6">
      <w:pPr>
        <w:spacing w:before="0" w:beforeAutospacing="0" w:after="0" w:afterAutospacing="0"/>
        <w:ind w:firstLine="680"/>
        <w:rPr>
          <w:b/>
          <w:sz w:val="20"/>
          <w:szCs w:val="20"/>
        </w:rPr>
      </w:pPr>
      <w:r w:rsidRPr="00357E6F">
        <w:rPr>
          <w:b/>
          <w:sz w:val="20"/>
          <w:szCs w:val="20"/>
        </w:rPr>
        <w:t>Раздел 2 «Основы социального партнерства в сфере труда»</w:t>
      </w:r>
    </w:p>
    <w:p w:rsidR="00851BE6" w:rsidRPr="00357E6F" w:rsidRDefault="00851BE6" w:rsidP="00851BE6">
      <w:pPr>
        <w:spacing w:before="0" w:beforeAutospacing="0" w:after="0" w:afterAutospacing="0"/>
        <w:ind w:firstLine="680"/>
        <w:rPr>
          <w:sz w:val="20"/>
          <w:szCs w:val="20"/>
        </w:rPr>
      </w:pPr>
      <w:r w:rsidRPr="00357E6F">
        <w:rPr>
          <w:sz w:val="20"/>
          <w:szCs w:val="20"/>
        </w:rPr>
        <w:t>1.Социальное партнерство в сфере труда</w:t>
      </w:r>
    </w:p>
    <w:p w:rsidR="00851BE6" w:rsidRPr="00357E6F" w:rsidRDefault="00851BE6" w:rsidP="00851BE6">
      <w:pPr>
        <w:spacing w:before="0" w:beforeAutospacing="0" w:after="0" w:afterAutospacing="0"/>
        <w:ind w:firstLine="680"/>
        <w:rPr>
          <w:sz w:val="20"/>
          <w:szCs w:val="20"/>
        </w:rPr>
      </w:pPr>
      <w:r w:rsidRPr="00357E6F">
        <w:rPr>
          <w:sz w:val="20"/>
          <w:szCs w:val="20"/>
        </w:rPr>
        <w:t>2.Правовое регулирование коллективных переговоров</w:t>
      </w:r>
    </w:p>
    <w:p w:rsidR="00851BE6" w:rsidRPr="00357E6F" w:rsidRDefault="00851BE6" w:rsidP="00851BE6">
      <w:pPr>
        <w:spacing w:before="0" w:beforeAutospacing="0" w:after="0" w:afterAutospacing="0"/>
        <w:ind w:firstLine="680"/>
        <w:rPr>
          <w:b/>
          <w:sz w:val="20"/>
          <w:szCs w:val="20"/>
        </w:rPr>
      </w:pPr>
    </w:p>
    <w:p w:rsidR="00851BE6" w:rsidRPr="00357E6F" w:rsidRDefault="00851BE6" w:rsidP="00851BE6">
      <w:pPr>
        <w:spacing w:before="0" w:beforeAutospacing="0" w:after="0" w:afterAutospacing="0"/>
        <w:ind w:firstLine="680"/>
        <w:rPr>
          <w:b/>
          <w:sz w:val="20"/>
          <w:szCs w:val="20"/>
        </w:rPr>
      </w:pPr>
      <w:r w:rsidRPr="00357E6F">
        <w:rPr>
          <w:b/>
          <w:sz w:val="20"/>
          <w:szCs w:val="20"/>
        </w:rPr>
        <w:t>Раздел 3 «Понятие и особенности трудового договора»</w:t>
      </w:r>
    </w:p>
    <w:p w:rsidR="00851BE6" w:rsidRPr="00357E6F" w:rsidRDefault="00851BE6" w:rsidP="00851BE6">
      <w:pPr>
        <w:spacing w:before="0" w:beforeAutospacing="0" w:after="0" w:afterAutospacing="0"/>
        <w:ind w:firstLine="680"/>
        <w:rPr>
          <w:sz w:val="20"/>
          <w:szCs w:val="20"/>
        </w:rPr>
      </w:pPr>
      <w:r w:rsidRPr="00357E6F">
        <w:rPr>
          <w:sz w:val="20"/>
          <w:szCs w:val="20"/>
        </w:rPr>
        <w:t>1.Понятие трудового договора, его стороны, содержание и значение</w:t>
      </w:r>
    </w:p>
    <w:p w:rsidR="00851BE6" w:rsidRPr="00357E6F" w:rsidRDefault="00851BE6" w:rsidP="00851BE6">
      <w:pPr>
        <w:spacing w:before="0" w:beforeAutospacing="0" w:after="0" w:afterAutospacing="0"/>
        <w:ind w:firstLine="680"/>
        <w:rPr>
          <w:b/>
          <w:sz w:val="20"/>
          <w:szCs w:val="20"/>
        </w:rPr>
      </w:pPr>
    </w:p>
    <w:p w:rsidR="00851BE6" w:rsidRPr="00357E6F" w:rsidRDefault="00851BE6" w:rsidP="00851BE6">
      <w:pPr>
        <w:spacing w:before="0" w:beforeAutospacing="0" w:after="0" w:afterAutospacing="0"/>
        <w:ind w:firstLine="680"/>
        <w:rPr>
          <w:b/>
          <w:sz w:val="20"/>
          <w:szCs w:val="20"/>
        </w:rPr>
      </w:pPr>
      <w:r w:rsidRPr="00357E6F">
        <w:rPr>
          <w:b/>
          <w:sz w:val="20"/>
          <w:szCs w:val="20"/>
        </w:rPr>
        <w:t>Раздел 4 «Особенности регулирования труда отдельных категорий работников»</w:t>
      </w:r>
    </w:p>
    <w:p w:rsidR="00851BE6" w:rsidRPr="00357E6F" w:rsidRDefault="00851BE6" w:rsidP="00851BE6">
      <w:pPr>
        <w:spacing w:before="0" w:beforeAutospacing="0" w:after="0" w:afterAutospacing="0"/>
        <w:ind w:firstLine="680"/>
        <w:rPr>
          <w:sz w:val="20"/>
          <w:szCs w:val="20"/>
        </w:rPr>
      </w:pPr>
      <w:r w:rsidRPr="00357E6F">
        <w:rPr>
          <w:sz w:val="20"/>
          <w:szCs w:val="20"/>
        </w:rPr>
        <w:t>1.</w:t>
      </w:r>
      <w:r w:rsidRPr="00357E6F">
        <w:t xml:space="preserve"> </w:t>
      </w:r>
      <w:r w:rsidRPr="00357E6F">
        <w:rPr>
          <w:sz w:val="20"/>
          <w:szCs w:val="20"/>
        </w:rPr>
        <w:t>Регулирование труда женщин, лиц с семейными обязанностями. Регулирования труда работников в возрасте до 18 лет. Регулирование труда руководителя организации и членов коллегиального исполнительного органа организации. Регулирование труда лиц, работающих по совместительству</w:t>
      </w:r>
    </w:p>
    <w:p w:rsidR="00851BE6" w:rsidRPr="00357E6F" w:rsidRDefault="00851BE6" w:rsidP="00851BE6">
      <w:pPr>
        <w:spacing w:before="0" w:beforeAutospacing="0" w:after="0" w:afterAutospacing="0"/>
        <w:ind w:firstLine="680"/>
        <w:rPr>
          <w:sz w:val="20"/>
          <w:szCs w:val="20"/>
        </w:rPr>
      </w:pPr>
      <w:r w:rsidRPr="00357E6F">
        <w:rPr>
          <w:sz w:val="20"/>
          <w:szCs w:val="20"/>
        </w:rPr>
        <w:t>2.</w:t>
      </w:r>
      <w:r w:rsidRPr="00357E6F">
        <w:t xml:space="preserve"> </w:t>
      </w:r>
      <w:r w:rsidRPr="00357E6F">
        <w:rPr>
          <w:sz w:val="20"/>
          <w:szCs w:val="20"/>
        </w:rPr>
        <w:t>Регулирование труда работников, заключивших трудовой договор на срок до двух месяцев, и работников, занятых на сезонных работах. Регулирование труда лиц, работающих вахтовым методом. Регулирование труда работников, работающих у работодателей - физических лиц. Регулирование труда надомников. Особенности регулирования труда лиц, работающих в районах Крайнего Севера и приравненных к ним местностях</w:t>
      </w:r>
    </w:p>
    <w:p w:rsidR="00851BE6" w:rsidRPr="00357E6F" w:rsidRDefault="00851BE6" w:rsidP="00851BE6">
      <w:pPr>
        <w:spacing w:before="0" w:beforeAutospacing="0" w:after="0" w:afterAutospacing="0"/>
        <w:ind w:firstLine="680"/>
        <w:rPr>
          <w:b/>
          <w:sz w:val="20"/>
          <w:szCs w:val="20"/>
        </w:rPr>
      </w:pPr>
    </w:p>
    <w:p w:rsidR="00851BE6" w:rsidRPr="00357E6F" w:rsidRDefault="00851BE6" w:rsidP="00851BE6">
      <w:pPr>
        <w:spacing w:before="0" w:beforeAutospacing="0" w:after="0" w:afterAutospacing="0"/>
        <w:ind w:firstLine="680"/>
        <w:rPr>
          <w:b/>
          <w:sz w:val="20"/>
          <w:szCs w:val="20"/>
        </w:rPr>
      </w:pPr>
      <w:r w:rsidRPr="00357E6F">
        <w:rPr>
          <w:b/>
          <w:sz w:val="20"/>
          <w:szCs w:val="20"/>
        </w:rPr>
        <w:t>Раздел 5«Рабочее время и время отдыха. Трудовой распорядок»</w:t>
      </w:r>
    </w:p>
    <w:p w:rsidR="00851BE6" w:rsidRPr="00357E6F" w:rsidRDefault="00851BE6" w:rsidP="00851BE6">
      <w:pPr>
        <w:spacing w:before="0" w:beforeAutospacing="0" w:after="0" w:afterAutospacing="0"/>
        <w:ind w:firstLine="680"/>
        <w:rPr>
          <w:sz w:val="20"/>
          <w:szCs w:val="20"/>
        </w:rPr>
      </w:pPr>
      <w:r w:rsidRPr="00357E6F">
        <w:rPr>
          <w:sz w:val="20"/>
          <w:szCs w:val="20"/>
        </w:rPr>
        <w:t>1.Рабочее время и время отдых</w:t>
      </w:r>
    </w:p>
    <w:p w:rsidR="00851BE6" w:rsidRPr="00357E6F" w:rsidRDefault="00851BE6" w:rsidP="00851BE6">
      <w:pPr>
        <w:spacing w:before="0" w:beforeAutospacing="0" w:after="0" w:afterAutospacing="0"/>
        <w:ind w:firstLine="680"/>
        <w:rPr>
          <w:b/>
          <w:sz w:val="20"/>
          <w:szCs w:val="20"/>
        </w:rPr>
      </w:pPr>
    </w:p>
    <w:p w:rsidR="00851BE6" w:rsidRPr="00357E6F" w:rsidRDefault="00851BE6" w:rsidP="00851BE6">
      <w:pPr>
        <w:spacing w:before="0" w:beforeAutospacing="0" w:after="0" w:afterAutospacing="0"/>
        <w:ind w:firstLine="680"/>
        <w:rPr>
          <w:b/>
          <w:sz w:val="20"/>
          <w:szCs w:val="20"/>
        </w:rPr>
      </w:pPr>
      <w:r w:rsidRPr="00357E6F">
        <w:rPr>
          <w:b/>
          <w:sz w:val="20"/>
          <w:szCs w:val="20"/>
        </w:rPr>
        <w:t>Раздел 6«Защита трудовых прав работников»</w:t>
      </w:r>
    </w:p>
    <w:p w:rsidR="00851BE6" w:rsidRPr="00357E6F" w:rsidRDefault="00851BE6" w:rsidP="00851BE6">
      <w:pPr>
        <w:spacing w:before="0" w:beforeAutospacing="0" w:after="0" w:afterAutospacing="0"/>
        <w:ind w:firstLine="680"/>
        <w:rPr>
          <w:sz w:val="20"/>
          <w:szCs w:val="20"/>
        </w:rPr>
      </w:pPr>
      <w:r w:rsidRPr="00357E6F">
        <w:rPr>
          <w:sz w:val="20"/>
          <w:szCs w:val="20"/>
        </w:rPr>
        <w:t>1.Защита трудовых прав и свобод работников</w:t>
      </w:r>
    </w:p>
    <w:p w:rsidR="00851BE6" w:rsidRPr="00357E6F" w:rsidRDefault="00851BE6" w:rsidP="00851BE6">
      <w:pPr>
        <w:spacing w:before="0" w:beforeAutospacing="0" w:after="0" w:afterAutospacing="0"/>
        <w:ind w:firstLine="680"/>
        <w:rPr>
          <w:sz w:val="20"/>
          <w:szCs w:val="20"/>
        </w:rPr>
      </w:pPr>
      <w:r w:rsidRPr="00357E6F">
        <w:rPr>
          <w:sz w:val="20"/>
          <w:szCs w:val="20"/>
        </w:rPr>
        <w:t>2.Трудовые споры</w:t>
      </w:r>
    </w:p>
    <w:p w:rsidR="00851BE6" w:rsidRPr="00357E6F" w:rsidRDefault="00851BE6" w:rsidP="00851BE6">
      <w:pPr>
        <w:spacing w:before="0" w:beforeAutospacing="0" w:after="0" w:afterAutospacing="0"/>
        <w:ind w:firstLine="680"/>
        <w:rPr>
          <w:b/>
          <w:sz w:val="20"/>
          <w:szCs w:val="20"/>
        </w:rPr>
      </w:pPr>
    </w:p>
    <w:p w:rsidR="00851BE6" w:rsidRPr="00357E6F" w:rsidRDefault="00851BE6" w:rsidP="00851BE6">
      <w:pPr>
        <w:spacing w:before="0" w:beforeAutospacing="0" w:after="0" w:afterAutospacing="0"/>
        <w:ind w:firstLine="680"/>
        <w:rPr>
          <w:b/>
          <w:sz w:val="20"/>
          <w:szCs w:val="20"/>
        </w:rPr>
      </w:pPr>
      <w:r w:rsidRPr="00357E6F">
        <w:rPr>
          <w:b/>
          <w:sz w:val="20"/>
          <w:szCs w:val="20"/>
        </w:rPr>
        <w:t>5.2.2 Вопросы для обсуждения на семинарах и практических занятиях</w:t>
      </w:r>
    </w:p>
    <w:p w:rsidR="00851BE6" w:rsidRPr="00357E6F" w:rsidRDefault="00851BE6" w:rsidP="00851BE6">
      <w:pPr>
        <w:pStyle w:val="ConsPlusTitle"/>
        <w:widowControl/>
        <w:tabs>
          <w:tab w:val="left" w:pos="1080"/>
        </w:tabs>
        <w:suppressAutoHyphens/>
        <w:ind w:firstLine="709"/>
        <w:jc w:val="both"/>
        <w:outlineLvl w:val="1"/>
        <w:rPr>
          <w:sz w:val="20"/>
          <w:szCs w:val="20"/>
        </w:rPr>
      </w:pPr>
      <w:r w:rsidRPr="00357E6F">
        <w:rPr>
          <w:bCs w:val="0"/>
          <w:iCs/>
          <w:sz w:val="20"/>
          <w:szCs w:val="20"/>
        </w:rPr>
        <w:t>Раздел 1</w:t>
      </w:r>
      <w:r w:rsidRPr="00357E6F">
        <w:rPr>
          <w:b w:val="0"/>
          <w:bCs w:val="0"/>
          <w:iCs/>
          <w:sz w:val="20"/>
          <w:szCs w:val="20"/>
        </w:rPr>
        <w:t xml:space="preserve">  </w:t>
      </w:r>
      <w:r w:rsidRPr="00357E6F">
        <w:rPr>
          <w:sz w:val="20"/>
          <w:szCs w:val="20"/>
        </w:rPr>
        <w:t xml:space="preserve">«Трудовое право России в современном обществе. </w:t>
      </w:r>
    </w:p>
    <w:p w:rsidR="00851BE6" w:rsidRPr="00357E6F" w:rsidRDefault="00851BE6" w:rsidP="00851BE6">
      <w:pPr>
        <w:pStyle w:val="ConsPlusTitle"/>
        <w:widowControl/>
        <w:numPr>
          <w:ilvl w:val="0"/>
          <w:numId w:val="65"/>
        </w:numPr>
        <w:tabs>
          <w:tab w:val="left" w:pos="1080"/>
          <w:tab w:val="left" w:pos="1440"/>
        </w:tabs>
        <w:suppressAutoHyphens/>
        <w:ind w:left="0" w:firstLine="709"/>
        <w:jc w:val="both"/>
        <w:outlineLvl w:val="1"/>
        <w:rPr>
          <w:sz w:val="20"/>
          <w:szCs w:val="20"/>
        </w:rPr>
      </w:pPr>
      <w:r w:rsidRPr="00357E6F">
        <w:rPr>
          <w:b w:val="0"/>
          <w:sz w:val="20"/>
          <w:szCs w:val="20"/>
        </w:rPr>
        <w:lastRenderedPageBreak/>
        <w:t>Трудовое право: общие понятия</w:t>
      </w:r>
      <w:r w:rsidRPr="00357E6F">
        <w:rPr>
          <w:sz w:val="20"/>
          <w:szCs w:val="20"/>
        </w:rPr>
        <w:t xml:space="preserve">»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Определение труда с экономической точки зрения.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Классификация трудовой деятельности.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Сфера действия трудового права.</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Трудовое право в социальном государстве</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Современные представления о социальном государстве.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Специфические функции социального государства.</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Понятие и социальное назначение трудового права</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Аспекты трудового права. Нравственный аспект.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Две специфические социальные функции: обеспечения социальной защиты, социальной стабильности.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Особенности трудового права, как самостоятельной отрасли</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Понятие трудового права и его место в общей системе права.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Трудовое право как функция социального государства.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Система трудового права как отрасли права.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Трудовое правоотношение. Аспекты трудового правоотношения: имущественный, организационный.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Понятия работника и работодателя.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Трудовой договор, как основание возникновения трудовых отношений.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Отношения по профессиональной подготовке, переподготовке и повышению квалификации работников непосредственно у данного работодателя.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Основные принципы правового регулирования трудовых отношений и иных, непосредственно связанных с ними отношений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Принципы трудового права и принципы правового регулирования труда.</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Общеправовые, межотраслевые и отраслевые принципы, а также принципы отдельных институтов отрасли: понятие, содержание.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Характеристика принципов трудового права.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Обеспечение справедливых условий труда.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Социальное партнерство при установлении условий труда.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Принцип обеспечения права каждого на защиту государством его трудовых прав и свобод.</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Источники трудового права.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Сущность и социальная значимость коллективного договора и соглашения.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Правовые нормы коллективно-договорного акта.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Соотношение законодательства РФ и законодательства субъектов Российской Федерации в сфере трудового права.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Правоотношения в сфере трудового права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Субъекты трудового права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Выборные профсоюзные органы в организациях и другие представительные органы работников как субъекты трудового права.</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Социальные партнеры на федеральном, межрегиональном, отраслевом (межотраслевом) и территориальном уровнях.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Основные функции профсоюзов: представительная и защитная функции профсоюзов и главные направления их реализации.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Основные права выборных профсоюзных органов организации в области установления и применения условий труда. </w:t>
      </w:r>
    </w:p>
    <w:p w:rsidR="00851BE6" w:rsidRPr="00357E6F" w:rsidRDefault="00851BE6" w:rsidP="00851BE6">
      <w:pPr>
        <w:tabs>
          <w:tab w:val="left" w:pos="1080"/>
        </w:tabs>
        <w:suppressAutoHyphens/>
        <w:spacing w:before="0" w:beforeAutospacing="0" w:after="0" w:afterAutospacing="0"/>
        <w:ind w:firstLine="709"/>
        <w:jc w:val="both"/>
        <w:rPr>
          <w:b/>
          <w:bCs/>
          <w:iCs/>
          <w:sz w:val="20"/>
          <w:szCs w:val="20"/>
        </w:rPr>
      </w:pPr>
    </w:p>
    <w:p w:rsidR="00851BE6" w:rsidRPr="00357E6F" w:rsidRDefault="000F0D88" w:rsidP="00851BE6">
      <w:pPr>
        <w:tabs>
          <w:tab w:val="left" w:pos="1080"/>
        </w:tabs>
        <w:suppressAutoHyphens/>
        <w:spacing w:before="0" w:beforeAutospacing="0" w:after="0" w:afterAutospacing="0"/>
        <w:ind w:firstLine="709"/>
        <w:jc w:val="both"/>
        <w:rPr>
          <w:b/>
          <w:iCs/>
          <w:sz w:val="20"/>
          <w:szCs w:val="20"/>
        </w:rPr>
      </w:pPr>
      <w:r>
        <w:rPr>
          <w:b/>
          <w:bCs/>
          <w:iCs/>
          <w:sz w:val="20"/>
          <w:szCs w:val="20"/>
        </w:rPr>
        <w:t>Раздел 2</w:t>
      </w:r>
      <w:r w:rsidR="00851BE6" w:rsidRPr="00357E6F">
        <w:rPr>
          <w:b/>
          <w:bCs/>
          <w:iCs/>
          <w:sz w:val="20"/>
          <w:szCs w:val="20"/>
        </w:rPr>
        <w:t xml:space="preserve"> </w:t>
      </w:r>
      <w:r w:rsidR="00851BE6" w:rsidRPr="00357E6F">
        <w:rPr>
          <w:b/>
          <w:iCs/>
          <w:sz w:val="20"/>
          <w:szCs w:val="20"/>
        </w:rPr>
        <w:t>«</w:t>
      </w:r>
      <w:r w:rsidR="00851BE6" w:rsidRPr="00357E6F">
        <w:rPr>
          <w:b/>
          <w:sz w:val="20"/>
          <w:szCs w:val="20"/>
        </w:rPr>
        <w:t>Основы социального партнерства в сфере труда</w:t>
      </w:r>
      <w:r w:rsidR="00851BE6" w:rsidRPr="00357E6F">
        <w:rPr>
          <w:b/>
          <w:iCs/>
          <w:sz w:val="20"/>
          <w:szCs w:val="20"/>
        </w:rPr>
        <w:t>»</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Основные формы участия работников в управлении организацией. </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Понятие социального партнерства в сфере труда. </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Полномочность представителей сторон. </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Контроль за выполнением принятых коллективных договоров, соглашений. </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О</w:t>
      </w:r>
      <w:r w:rsidRPr="00357E6F">
        <w:rPr>
          <w:rFonts w:eastAsia="MS Mincho"/>
          <w:sz w:val="20"/>
          <w:szCs w:val="20"/>
        </w:rPr>
        <w:t xml:space="preserve">тветственность сторон, их представителей за невыполнение по их вине коллективных договоров, соглашений. </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Стороны социального партнерства. </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Уровни и формы социального партнерства. </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Система и формы социального партнерства. </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Органы социального партнерства: их организация и полномочия </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Цели и задачи Российской трехсторонней комиссии по регулированию социально-трудовых отношений. </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Права Российской трехсторонней комиссии. </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Органы управления Российской трехсторонней комиссии. </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Правовое регулирование коллективных переговоров </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Стороны коллективных переговоров. </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lastRenderedPageBreak/>
        <w:t xml:space="preserve">Коллективные договоры и соглашения </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Особенности заключения коллективного договора в обособленных подразделениях.</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Перечень вопросов, по которым устанавливаются обязательства сторон. </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Содержание и структура коллективного договора. </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Контроль за выполнением коллективного договора и соглашения.</w:t>
      </w:r>
    </w:p>
    <w:p w:rsidR="00851BE6" w:rsidRPr="00357E6F" w:rsidRDefault="00851BE6" w:rsidP="00851BE6">
      <w:pPr>
        <w:tabs>
          <w:tab w:val="left" w:pos="1080"/>
        </w:tabs>
        <w:overflowPunct w:val="0"/>
        <w:autoSpaceDE w:val="0"/>
        <w:autoSpaceDN w:val="0"/>
        <w:adjustRightInd w:val="0"/>
        <w:spacing w:before="0" w:beforeAutospacing="0" w:after="0" w:afterAutospacing="0"/>
        <w:ind w:firstLine="709"/>
        <w:rPr>
          <w:sz w:val="20"/>
          <w:szCs w:val="20"/>
        </w:rPr>
      </w:pPr>
    </w:p>
    <w:p w:rsidR="00851BE6" w:rsidRPr="00357E6F" w:rsidRDefault="000F0D88" w:rsidP="00851BE6">
      <w:pPr>
        <w:tabs>
          <w:tab w:val="left" w:pos="1080"/>
        </w:tabs>
        <w:suppressAutoHyphens/>
        <w:spacing w:before="0" w:beforeAutospacing="0" w:after="0" w:afterAutospacing="0"/>
        <w:ind w:firstLine="709"/>
        <w:jc w:val="both"/>
        <w:rPr>
          <w:b/>
          <w:iCs/>
          <w:sz w:val="20"/>
          <w:szCs w:val="20"/>
        </w:rPr>
      </w:pPr>
      <w:r>
        <w:rPr>
          <w:b/>
          <w:bCs/>
          <w:iCs/>
          <w:sz w:val="20"/>
          <w:szCs w:val="20"/>
        </w:rPr>
        <w:t>Раздел 3</w:t>
      </w:r>
      <w:r w:rsidR="00851BE6" w:rsidRPr="00357E6F">
        <w:rPr>
          <w:b/>
          <w:bCs/>
          <w:iCs/>
          <w:sz w:val="20"/>
          <w:szCs w:val="20"/>
        </w:rPr>
        <w:t xml:space="preserve"> </w:t>
      </w:r>
      <w:r w:rsidR="00851BE6" w:rsidRPr="00357E6F">
        <w:rPr>
          <w:b/>
          <w:iCs/>
          <w:sz w:val="20"/>
          <w:szCs w:val="20"/>
        </w:rPr>
        <w:t>«</w:t>
      </w:r>
      <w:r w:rsidR="00851BE6" w:rsidRPr="00357E6F">
        <w:rPr>
          <w:b/>
          <w:sz w:val="20"/>
          <w:szCs w:val="20"/>
        </w:rPr>
        <w:t>Понятие и особенности трудового договора</w:t>
      </w:r>
      <w:r w:rsidR="00851BE6" w:rsidRPr="00357E6F">
        <w:rPr>
          <w:b/>
          <w:iCs/>
          <w:sz w:val="20"/>
          <w:szCs w:val="20"/>
        </w:rPr>
        <w:t>»</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Наука трудового права о терминах «трудовой договор», «договор найма труда», «договор трудового найма». </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Отличие трудового договора от гражданско-правовых договоров, связанных с трудом.</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Виды трудовых договоров по сроку. </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iCs/>
          <w:sz w:val="20"/>
          <w:szCs w:val="20"/>
        </w:rPr>
        <w:t>Трудовой договор, заключенный на неопределенный срок.</w:t>
      </w:r>
      <w:r w:rsidRPr="00357E6F">
        <w:rPr>
          <w:sz w:val="20"/>
          <w:szCs w:val="20"/>
        </w:rPr>
        <w:t xml:space="preserve"> </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Срочный трудовой договор. </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Основания заключения срочных трудовых договоров</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Вступление трудового договора в силу. </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Выдача копий документов, связанных с работой. </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Юридические гарантии при заключении трудового договора. </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Документы, предъявляемые при заключении трудового договора. </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Изменение определённых сторонами условий трудового договора по причинам, связанным с изменением организационных или технологических условий труда.</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Прекращение трудового договора </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Перевод работника по его просьбе или с его согласия на работу к другому работодателю или переход на выборную работу (должность). </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Прекращение трудового договора в связи </w:t>
      </w:r>
      <w:r w:rsidRPr="00357E6F">
        <w:rPr>
          <w:iCs/>
          <w:sz w:val="20"/>
          <w:szCs w:val="20"/>
        </w:rPr>
        <w:t>с отказом работника от перевода на работу в другую местность вместе с работодателем</w:t>
      </w:r>
      <w:r w:rsidRPr="00357E6F">
        <w:rPr>
          <w:sz w:val="20"/>
          <w:szCs w:val="20"/>
        </w:rPr>
        <w:t xml:space="preserve">. </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Расторжение срочного трудового договора. </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Прекращение трудового договора по обстоятельствам, не зависящим от воли сторон.</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Прекращение трудового договора в связи </w:t>
      </w:r>
      <w:r w:rsidRPr="00357E6F">
        <w:rPr>
          <w:iCs/>
          <w:sz w:val="20"/>
          <w:szCs w:val="20"/>
        </w:rPr>
        <w:t xml:space="preserve">с призывом работника на военную службу или направлением работника на заменяющую ее альтернативную гражданскую службу. </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iCs/>
          <w:sz w:val="20"/>
          <w:szCs w:val="20"/>
        </w:rPr>
        <w:t xml:space="preserve">Восстановление работника на прежней работе </w:t>
      </w:r>
      <w:r w:rsidRPr="00357E6F">
        <w:rPr>
          <w:sz w:val="20"/>
          <w:szCs w:val="20"/>
        </w:rPr>
        <w:t xml:space="preserve">по решению государственной инспекции труда или суда. </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iCs/>
          <w:sz w:val="20"/>
          <w:szCs w:val="20"/>
        </w:rPr>
        <w:t xml:space="preserve">Смерть работника либо работодателя </w:t>
      </w:r>
      <w:r w:rsidRPr="00357E6F">
        <w:rPr>
          <w:sz w:val="20"/>
          <w:szCs w:val="20"/>
        </w:rPr>
        <w:t xml:space="preserve">– </w:t>
      </w:r>
      <w:r w:rsidRPr="00357E6F">
        <w:rPr>
          <w:iCs/>
          <w:sz w:val="20"/>
          <w:szCs w:val="20"/>
        </w:rPr>
        <w:t>физического лица</w:t>
      </w:r>
      <w:r w:rsidRPr="00357E6F">
        <w:rPr>
          <w:sz w:val="20"/>
          <w:szCs w:val="20"/>
        </w:rPr>
        <w:t xml:space="preserve">, а также </w:t>
      </w:r>
      <w:r w:rsidRPr="00357E6F">
        <w:rPr>
          <w:iCs/>
          <w:sz w:val="20"/>
          <w:szCs w:val="20"/>
        </w:rPr>
        <w:t xml:space="preserve">признание судом работника либо работодателя </w:t>
      </w:r>
      <w:r w:rsidRPr="00357E6F">
        <w:rPr>
          <w:sz w:val="20"/>
          <w:szCs w:val="20"/>
        </w:rPr>
        <w:t xml:space="preserve">– </w:t>
      </w:r>
      <w:r w:rsidRPr="00357E6F">
        <w:rPr>
          <w:iCs/>
          <w:sz w:val="20"/>
          <w:szCs w:val="20"/>
        </w:rPr>
        <w:t>физического лица умершим или безвестно отсутствующим</w:t>
      </w:r>
      <w:r w:rsidRPr="00357E6F">
        <w:rPr>
          <w:sz w:val="20"/>
          <w:szCs w:val="20"/>
        </w:rPr>
        <w:t xml:space="preserve">. </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Наступление чрезвычайных обстоятельств, препятствующих продолжению трудовых отношений (военные действия, катастрофа, стихийное бедствие, крупная авария, эпидемия и другие чрезвычайные обстоятельства). </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Расторжение трудового договора по инициативе работодателя. </w:t>
      </w:r>
    </w:p>
    <w:p w:rsidR="00851BE6" w:rsidRPr="00357E6F" w:rsidRDefault="00851BE6" w:rsidP="00851BE6">
      <w:pPr>
        <w:tabs>
          <w:tab w:val="left" w:pos="1080"/>
        </w:tabs>
        <w:spacing w:before="0" w:beforeAutospacing="0" w:after="0" w:afterAutospacing="0"/>
        <w:ind w:firstLine="709"/>
        <w:jc w:val="both"/>
        <w:rPr>
          <w:sz w:val="20"/>
          <w:szCs w:val="20"/>
        </w:rPr>
      </w:pPr>
    </w:p>
    <w:p w:rsidR="00851BE6" w:rsidRPr="00357E6F" w:rsidRDefault="00851BE6" w:rsidP="00851BE6">
      <w:pPr>
        <w:pStyle w:val="ConsPlusTitle"/>
        <w:tabs>
          <w:tab w:val="left" w:pos="1080"/>
        </w:tabs>
        <w:suppressAutoHyphens/>
        <w:ind w:firstLine="709"/>
        <w:jc w:val="both"/>
        <w:outlineLvl w:val="1"/>
        <w:rPr>
          <w:iCs/>
          <w:sz w:val="20"/>
          <w:szCs w:val="20"/>
        </w:rPr>
      </w:pPr>
      <w:r w:rsidRPr="00357E6F">
        <w:rPr>
          <w:bCs w:val="0"/>
          <w:iCs/>
          <w:sz w:val="20"/>
          <w:szCs w:val="20"/>
        </w:rPr>
        <w:t>Раздел 4</w:t>
      </w:r>
      <w:r w:rsidRPr="00357E6F">
        <w:rPr>
          <w:b w:val="0"/>
          <w:bCs w:val="0"/>
          <w:iCs/>
          <w:sz w:val="20"/>
          <w:szCs w:val="20"/>
        </w:rPr>
        <w:t xml:space="preserve"> </w:t>
      </w:r>
      <w:r w:rsidRPr="00357E6F">
        <w:rPr>
          <w:iCs/>
          <w:sz w:val="20"/>
          <w:szCs w:val="20"/>
        </w:rPr>
        <w:t>«</w:t>
      </w:r>
      <w:r w:rsidRPr="00357E6F">
        <w:rPr>
          <w:sz w:val="20"/>
          <w:szCs w:val="20"/>
        </w:rPr>
        <w:t>Особенности регулирования труда отдельных категорий работников</w:t>
      </w:r>
      <w:r w:rsidRPr="00357E6F">
        <w:rPr>
          <w:iCs/>
          <w:sz w:val="20"/>
          <w:szCs w:val="20"/>
        </w:rPr>
        <w:t>»</w:t>
      </w:r>
    </w:p>
    <w:p w:rsidR="00851BE6" w:rsidRPr="00357E6F" w:rsidRDefault="00851BE6" w:rsidP="00851BE6">
      <w:pPr>
        <w:numPr>
          <w:ilvl w:val="0"/>
          <w:numId w:val="68"/>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Регулирование труда женщин, лиц с семейными обязанностями. </w:t>
      </w:r>
    </w:p>
    <w:p w:rsidR="00851BE6" w:rsidRPr="00357E6F" w:rsidRDefault="00851BE6" w:rsidP="00851BE6">
      <w:pPr>
        <w:numPr>
          <w:ilvl w:val="0"/>
          <w:numId w:val="68"/>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Регулирования труда работников в возрасте до 18 лет. </w:t>
      </w:r>
    </w:p>
    <w:p w:rsidR="00851BE6" w:rsidRPr="00357E6F" w:rsidRDefault="00851BE6" w:rsidP="00851BE6">
      <w:pPr>
        <w:numPr>
          <w:ilvl w:val="0"/>
          <w:numId w:val="68"/>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Регулирование труда руководителя организации и членов коллегиального исполнительного органа организации. </w:t>
      </w:r>
    </w:p>
    <w:p w:rsidR="00851BE6" w:rsidRPr="00357E6F" w:rsidRDefault="00851BE6" w:rsidP="00851BE6">
      <w:pPr>
        <w:numPr>
          <w:ilvl w:val="0"/>
          <w:numId w:val="68"/>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Регулирование труда лиц, работающих по совместительству (общие положения регулирования труда женщин, лиц с семейными обязанностями. </w:t>
      </w:r>
    </w:p>
    <w:p w:rsidR="00851BE6" w:rsidRPr="00357E6F" w:rsidRDefault="00851BE6" w:rsidP="00851BE6">
      <w:pPr>
        <w:numPr>
          <w:ilvl w:val="0"/>
          <w:numId w:val="68"/>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Основания для установления особенностей правового регулирования труда. </w:t>
      </w:r>
    </w:p>
    <w:p w:rsidR="00851BE6" w:rsidRPr="00357E6F" w:rsidRDefault="00851BE6" w:rsidP="00851BE6">
      <w:pPr>
        <w:numPr>
          <w:ilvl w:val="0"/>
          <w:numId w:val="68"/>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Отпуск работникам в возрасте до восемнадцати лет. </w:t>
      </w:r>
    </w:p>
    <w:p w:rsidR="00851BE6" w:rsidRPr="00357E6F" w:rsidRDefault="00851BE6" w:rsidP="00851BE6">
      <w:pPr>
        <w:numPr>
          <w:ilvl w:val="0"/>
          <w:numId w:val="68"/>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Гарантии руководителю организации в случае прекращения трудового договора. </w:t>
      </w:r>
    </w:p>
    <w:p w:rsidR="00851BE6" w:rsidRPr="00357E6F" w:rsidRDefault="00851BE6" w:rsidP="00851BE6">
      <w:pPr>
        <w:numPr>
          <w:ilvl w:val="0"/>
          <w:numId w:val="68"/>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Особенности регулирования труда членов коллегиального исполнительного органа организации. </w:t>
      </w:r>
    </w:p>
    <w:p w:rsidR="00851BE6" w:rsidRPr="00357E6F" w:rsidRDefault="00851BE6" w:rsidP="00851BE6">
      <w:pPr>
        <w:numPr>
          <w:ilvl w:val="0"/>
          <w:numId w:val="68"/>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Особенности регулирования труда лиц, работающих по совместительству. Понятие совместительства. </w:t>
      </w:r>
    </w:p>
    <w:p w:rsidR="00851BE6" w:rsidRPr="00357E6F" w:rsidRDefault="00851BE6" w:rsidP="00851BE6">
      <w:pPr>
        <w:numPr>
          <w:ilvl w:val="0"/>
          <w:numId w:val="68"/>
        </w:numPr>
        <w:tabs>
          <w:tab w:val="left" w:pos="720"/>
          <w:tab w:val="left" w:pos="1080"/>
        </w:tabs>
        <w:suppressAutoHyphens/>
        <w:spacing w:before="0" w:beforeAutospacing="0" w:after="0" w:afterAutospacing="0"/>
        <w:ind w:left="0" w:firstLine="709"/>
        <w:jc w:val="both"/>
        <w:rPr>
          <w:sz w:val="20"/>
          <w:szCs w:val="20"/>
        </w:rPr>
      </w:pPr>
      <w:r w:rsidRPr="00357E6F">
        <w:rPr>
          <w:bCs/>
          <w:sz w:val="20"/>
          <w:szCs w:val="20"/>
        </w:rPr>
        <w:t>Регулирование труда работников, заключивших трудовой договор на срок до двух месяцев, и работников, занятых на сезонных работах</w:t>
      </w:r>
      <w:r w:rsidRPr="00357E6F">
        <w:rPr>
          <w:sz w:val="20"/>
          <w:szCs w:val="20"/>
        </w:rPr>
        <w:t>.</w:t>
      </w:r>
      <w:r w:rsidRPr="00357E6F">
        <w:rPr>
          <w:bCs/>
          <w:sz w:val="20"/>
          <w:szCs w:val="20"/>
        </w:rPr>
        <w:t xml:space="preserve"> </w:t>
      </w:r>
    </w:p>
    <w:p w:rsidR="00851BE6" w:rsidRPr="00357E6F" w:rsidRDefault="00851BE6" w:rsidP="00851BE6">
      <w:pPr>
        <w:numPr>
          <w:ilvl w:val="0"/>
          <w:numId w:val="68"/>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Регулирование труда лиц, работающих вахтовым методом. </w:t>
      </w:r>
    </w:p>
    <w:p w:rsidR="00851BE6" w:rsidRPr="00357E6F" w:rsidRDefault="00851BE6" w:rsidP="00851BE6">
      <w:pPr>
        <w:numPr>
          <w:ilvl w:val="0"/>
          <w:numId w:val="68"/>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Регулирование труда работников, работающих у работодателей - физических лиц. </w:t>
      </w:r>
    </w:p>
    <w:p w:rsidR="00851BE6" w:rsidRPr="00357E6F" w:rsidRDefault="00851BE6" w:rsidP="00851BE6">
      <w:pPr>
        <w:numPr>
          <w:ilvl w:val="0"/>
          <w:numId w:val="68"/>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Регулирование труда надомников. </w:t>
      </w:r>
    </w:p>
    <w:p w:rsidR="00851BE6" w:rsidRPr="00357E6F" w:rsidRDefault="00851BE6" w:rsidP="00851BE6">
      <w:pPr>
        <w:numPr>
          <w:ilvl w:val="0"/>
          <w:numId w:val="68"/>
        </w:numPr>
        <w:tabs>
          <w:tab w:val="left" w:pos="720"/>
          <w:tab w:val="left" w:pos="1080"/>
        </w:tabs>
        <w:suppressAutoHyphens/>
        <w:spacing w:before="0" w:beforeAutospacing="0" w:after="0" w:afterAutospacing="0"/>
        <w:ind w:left="0" w:firstLine="709"/>
        <w:jc w:val="both"/>
        <w:rPr>
          <w:sz w:val="20"/>
          <w:szCs w:val="20"/>
        </w:rPr>
      </w:pPr>
      <w:r w:rsidRPr="00357E6F">
        <w:rPr>
          <w:bCs/>
          <w:sz w:val="20"/>
          <w:szCs w:val="20"/>
        </w:rPr>
        <w:t xml:space="preserve">Особенности регулирования труда лиц, работающих в районах Крайнего Севера и приравненных к ним местностях </w:t>
      </w:r>
    </w:p>
    <w:p w:rsidR="00851BE6" w:rsidRPr="00357E6F" w:rsidRDefault="00851BE6" w:rsidP="00851BE6">
      <w:pPr>
        <w:tabs>
          <w:tab w:val="left" w:pos="1080"/>
        </w:tabs>
        <w:spacing w:before="0" w:beforeAutospacing="0" w:after="0" w:afterAutospacing="0"/>
        <w:ind w:firstLine="709"/>
        <w:jc w:val="both"/>
        <w:rPr>
          <w:b/>
          <w:iCs/>
          <w:sz w:val="20"/>
          <w:szCs w:val="20"/>
        </w:rPr>
      </w:pPr>
    </w:p>
    <w:p w:rsidR="00851BE6" w:rsidRPr="00357E6F" w:rsidRDefault="00851BE6" w:rsidP="00851BE6">
      <w:pPr>
        <w:pStyle w:val="36"/>
        <w:tabs>
          <w:tab w:val="left" w:pos="1080"/>
        </w:tabs>
        <w:suppressAutoHyphens/>
        <w:spacing w:before="0" w:beforeAutospacing="0" w:after="0" w:afterAutospacing="0"/>
        <w:ind w:left="0" w:firstLine="709"/>
        <w:jc w:val="both"/>
        <w:rPr>
          <w:b/>
          <w:bCs/>
          <w:iCs/>
          <w:sz w:val="20"/>
        </w:rPr>
      </w:pPr>
      <w:r w:rsidRPr="00357E6F">
        <w:rPr>
          <w:b/>
          <w:bCs/>
          <w:iCs/>
          <w:sz w:val="20"/>
        </w:rPr>
        <w:t>Раздел 5 «</w:t>
      </w:r>
      <w:r w:rsidRPr="00357E6F">
        <w:rPr>
          <w:b/>
          <w:sz w:val="20"/>
        </w:rPr>
        <w:t>Рабочее время и время отдыха. Трудовой распорядок</w:t>
      </w:r>
      <w:r w:rsidRPr="00357E6F">
        <w:rPr>
          <w:b/>
          <w:bCs/>
          <w:iCs/>
          <w:sz w:val="20"/>
        </w:rPr>
        <w:t>»</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Виды рабочего времени по продолжительности: нормальная продолжительность рабочего времени, сокращенная продолжительность рабочего времени, неполное рабочее время.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Порядок исчисления нормы рабочего времени.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lastRenderedPageBreak/>
        <w:t xml:space="preserve">Понятие и виды рабочей недели, рабочей смены, рабочего дня.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Сокращенная продолжительность рабочего времени.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Режим рабочего времени. Понятие режима рабочего времени. Режим и учет рабочего времени, порядок его установления.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Специальные перерывы для обогревания и отдыха.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Ежедневный (междусменный) отдых.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Продолжительность еженедельного непрерывного отдыха.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Право работника на отпуск и гарантии его реализации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Оплата труда (социально-экономическое и правовое содержание заработной платы.</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 Понятие заработной платы и оплаты труда.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Отличие заработной платы от гарантийных и компенсационных выплат.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Понятие тарифной ставки, оклада (должностного оклада), базового оклада (базового должностного оклада).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Правовое регулирование заработной платы.</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Нормирование труда, гарантии государства при нормировании труда.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Понятие норм труда.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Гарантии и компенсации, понятие гарантий и компенсаций. Случаи предоставления гарантий и компенсаций.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Профессиональная подготовка, переподготовка и повышение квалификации работников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Трудовой распорядок, понятие и значение трудовой дисциплины (дисциплины труда). Методы её обеспечения.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Правовое регулирование трудового распорядка.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Понятие внутреннего трудового распорядка.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Понятие правил и порядок их утверждения.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Дисциплинарный проступок. Виды дисциплинарной ответственности работников: общая и специальная.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Дисциплинарные взыскания и их виды.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Порядок применения дисциплинарных взысканий.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Материальная ответственность сторон трудового договора, общие положения: обязанность стороны трудового договора возместить ущерб, причиненный другой стороне этого договора; условия наступления материальной ответственности стороны трудового договора.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Правовое регулирование охраны труда, понятие, содержание и значение охраны труда. </w:t>
      </w:r>
    </w:p>
    <w:p w:rsidR="00851BE6" w:rsidRPr="00357E6F" w:rsidRDefault="00851BE6" w:rsidP="00851BE6">
      <w:pPr>
        <w:tabs>
          <w:tab w:val="left" w:pos="1080"/>
        </w:tabs>
        <w:spacing w:before="0" w:beforeAutospacing="0" w:after="0" w:afterAutospacing="0"/>
        <w:ind w:firstLine="709"/>
        <w:jc w:val="both"/>
        <w:rPr>
          <w:b/>
          <w:bCs/>
          <w:iCs/>
          <w:sz w:val="20"/>
          <w:szCs w:val="20"/>
        </w:rPr>
      </w:pPr>
      <w:r w:rsidRPr="00357E6F">
        <w:rPr>
          <w:b/>
          <w:bCs/>
          <w:iCs/>
          <w:sz w:val="20"/>
          <w:szCs w:val="20"/>
        </w:rPr>
        <w:t xml:space="preserve">    </w:t>
      </w:r>
    </w:p>
    <w:p w:rsidR="00851BE6" w:rsidRPr="00357E6F" w:rsidRDefault="00851BE6" w:rsidP="00851BE6">
      <w:pPr>
        <w:tabs>
          <w:tab w:val="left" w:pos="1080"/>
        </w:tabs>
        <w:suppressAutoHyphens/>
        <w:spacing w:before="0" w:beforeAutospacing="0" w:after="0" w:afterAutospacing="0"/>
        <w:ind w:firstLine="709"/>
        <w:jc w:val="both"/>
        <w:rPr>
          <w:b/>
          <w:iCs/>
          <w:sz w:val="20"/>
          <w:szCs w:val="20"/>
        </w:rPr>
      </w:pPr>
      <w:r w:rsidRPr="00357E6F">
        <w:rPr>
          <w:b/>
          <w:bCs/>
          <w:iCs/>
          <w:sz w:val="20"/>
          <w:szCs w:val="20"/>
        </w:rPr>
        <w:t xml:space="preserve">Раздел 6  </w:t>
      </w:r>
      <w:r w:rsidRPr="00357E6F">
        <w:rPr>
          <w:b/>
          <w:iCs/>
          <w:sz w:val="20"/>
          <w:szCs w:val="20"/>
        </w:rPr>
        <w:t>«</w:t>
      </w:r>
      <w:r w:rsidRPr="00357E6F">
        <w:rPr>
          <w:b/>
          <w:sz w:val="20"/>
          <w:szCs w:val="20"/>
        </w:rPr>
        <w:t>Защита трудовых прав работников</w:t>
      </w:r>
      <w:r w:rsidRPr="00357E6F">
        <w:rPr>
          <w:b/>
          <w:iCs/>
          <w:sz w:val="20"/>
          <w:szCs w:val="20"/>
        </w:rPr>
        <w:t>»</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Защита трудовых прав и свобод работников, понятие защиты трудовых прав и свобод работников и ее способы.</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 Государственный надзор и контроль за соблюдением трудового законодательства и иных нормативно-правовых актов, содержащих нормы трудового права, принципы, задачи, понятия и виды, органы.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Федеральная инспекция труда, её основные задачи и принципы деятельности.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Основные полномочия Федеральной инспекции труда.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Основные права и обязанности государственных инспекторов труда. Порядок инспектирования организации.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Обжалование решений государственных инспекторов труда.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Специализированные федеральные надзорные органы.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Защита трудовых прав и законных интересов работников профессиональными союзами.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Право профессиональных союзов на осуществление контроля за соблюдением трудового законодательства и иных нормативных актов, содержащих нормы трудового права; за выполнением условий коллективных договоров, соглашений.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Принятие решений работодателем с учетом мнения профоргана.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Порядок учёта мотивированного мнения выборного органа первичной профсоюзной организации при расторжении трудового договора по инициативе работодателя.</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Трудовые споры, понятие и виды трудовых споров.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Индивидуальные трудовые споры.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органы по рассмотрению индивидуальных трудовых споров.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Образование комиссий по трудовым спорам (КТС) и их компетенция.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Срок обращения в КТС.</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Порядок рассмотрения индивидуальных трудовых споров в КТС.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Порядок принятия решений КТС и его содержания.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Исполнение и обжалование решений КТС. Перенесение рассмотрения индивидуального трудового спора в суд.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Порядок исполнения решений о восстановлении на работе.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Ограничение обратного взыскания сумм, выплаченных по решению органов, рассматривающих индивидуальные трудовые споры.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lastRenderedPageBreak/>
        <w:t xml:space="preserve">Участие прокурора в судах при рассмотрении споров об увольнении по инициативе работодателя.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Понятие коллективного трудового спора.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Рассмотрение и разрешение коллективных трудовых споров.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iCs/>
          <w:sz w:val="20"/>
          <w:szCs w:val="20"/>
        </w:rPr>
        <w:t>Предмет коллективного трудового спора.</w:t>
      </w:r>
      <w:r w:rsidRPr="00357E6F">
        <w:rPr>
          <w:sz w:val="20"/>
          <w:szCs w:val="20"/>
        </w:rPr>
        <w:t xml:space="preserve">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Понятия: примирительные процедуры, день начала коллективного трудового спора, забастовки.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Выдвижение требований работников и их представителей.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Рассмотрение требований работников, профессиональных союзов и их объединений.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Защита трудовых прав работников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Международно-правовое регулирование труда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значение и основные этапы развития международно-правового регулирования труда.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Основные принципы международно-правового регулирования труда.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Международное публичное и международное частное трудовое право. </w:t>
      </w:r>
    </w:p>
    <w:p w:rsidR="00851BE6" w:rsidRPr="00357E6F" w:rsidRDefault="00851BE6" w:rsidP="00851BE6">
      <w:pPr>
        <w:spacing w:before="0" w:beforeAutospacing="0" w:after="0" w:afterAutospacing="0"/>
        <w:ind w:firstLine="680"/>
        <w:rPr>
          <w:b/>
          <w:sz w:val="20"/>
          <w:szCs w:val="20"/>
        </w:rPr>
      </w:pPr>
    </w:p>
    <w:p w:rsidR="00851BE6" w:rsidRPr="00357E6F" w:rsidRDefault="00851BE6" w:rsidP="00851BE6">
      <w:pPr>
        <w:spacing w:before="0" w:beforeAutospacing="0" w:after="0" w:afterAutospacing="0"/>
        <w:ind w:firstLine="680"/>
        <w:rPr>
          <w:b/>
          <w:sz w:val="20"/>
          <w:szCs w:val="20"/>
        </w:rPr>
      </w:pPr>
      <w:r w:rsidRPr="00357E6F">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557728">
        <w:rPr>
          <w:b/>
          <w:sz w:val="20"/>
          <w:szCs w:val="20"/>
        </w:rPr>
        <w:t xml:space="preserve"> очной и</w:t>
      </w:r>
      <w:r w:rsidRPr="00357E6F">
        <w:rPr>
          <w:b/>
          <w:sz w:val="20"/>
          <w:szCs w:val="20"/>
        </w:rPr>
        <w:t xml:space="preserve"> очно-заочной форме</w:t>
      </w:r>
    </w:p>
    <w:p w:rsidR="00851BE6" w:rsidRPr="00357E6F" w:rsidRDefault="00851BE6" w:rsidP="00851BE6">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851BE6" w:rsidRPr="00357E6F" w:rsidTr="009C1438">
        <w:trPr>
          <w:trHeight w:val="190"/>
          <w:tblHeader/>
        </w:trPr>
        <w:tc>
          <w:tcPr>
            <w:tcW w:w="0" w:type="auto"/>
            <w:vMerge w:val="restart"/>
            <w:vAlign w:val="center"/>
          </w:tcPr>
          <w:p w:rsidR="00851BE6" w:rsidRPr="00357E6F" w:rsidRDefault="00851BE6" w:rsidP="009C1438">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851BE6" w:rsidRPr="00357E6F" w:rsidRDefault="00851BE6"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851BE6" w:rsidRPr="00357E6F" w:rsidRDefault="00851BE6"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851BE6" w:rsidRPr="00357E6F" w:rsidRDefault="00851BE6"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851BE6" w:rsidRPr="00357E6F" w:rsidRDefault="00851BE6"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851BE6" w:rsidRPr="00357E6F" w:rsidTr="009C1438">
        <w:trPr>
          <w:trHeight w:val="577"/>
          <w:tblHeader/>
        </w:trPr>
        <w:tc>
          <w:tcPr>
            <w:tcW w:w="0" w:type="auto"/>
            <w:vMerge/>
          </w:tcPr>
          <w:p w:rsidR="00851BE6" w:rsidRPr="00357E6F" w:rsidRDefault="00851BE6" w:rsidP="009C1438">
            <w:pPr>
              <w:spacing w:before="0" w:beforeAutospacing="0" w:after="0" w:afterAutospacing="0"/>
              <w:jc w:val="center"/>
              <w:rPr>
                <w:rFonts w:eastAsia="Times New Roman"/>
                <w:sz w:val="20"/>
                <w:szCs w:val="20"/>
              </w:rPr>
            </w:pPr>
          </w:p>
        </w:tc>
        <w:tc>
          <w:tcPr>
            <w:tcW w:w="3177" w:type="dxa"/>
          </w:tcPr>
          <w:p w:rsidR="00851BE6" w:rsidRPr="00357E6F" w:rsidRDefault="00851BE6"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851BE6" w:rsidRPr="00357E6F" w:rsidRDefault="00851BE6"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851BE6" w:rsidRPr="00357E6F" w:rsidRDefault="00851BE6"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851BE6" w:rsidRPr="00357E6F" w:rsidRDefault="00851BE6" w:rsidP="009C1438">
            <w:pPr>
              <w:spacing w:before="0" w:beforeAutospacing="0" w:after="0" w:afterAutospacing="0"/>
              <w:jc w:val="center"/>
              <w:rPr>
                <w:rFonts w:eastAsia="Times New Roman"/>
                <w:sz w:val="20"/>
                <w:szCs w:val="20"/>
              </w:rPr>
            </w:pPr>
          </w:p>
        </w:tc>
      </w:tr>
      <w:tr w:rsidR="00851BE6" w:rsidRPr="00357E6F" w:rsidTr="009C1438">
        <w:trPr>
          <w:trHeight w:val="171"/>
          <w:tblHeader/>
        </w:trPr>
        <w:tc>
          <w:tcPr>
            <w:tcW w:w="0" w:type="auto"/>
          </w:tcPr>
          <w:p w:rsidR="00851BE6" w:rsidRPr="00357E6F" w:rsidRDefault="00851BE6"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851BE6" w:rsidRPr="00357E6F" w:rsidRDefault="00851BE6"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851BE6" w:rsidRPr="00357E6F" w:rsidRDefault="00851BE6"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851BE6" w:rsidRPr="00357E6F" w:rsidRDefault="00851BE6" w:rsidP="009C1438">
            <w:pPr>
              <w:spacing w:before="0" w:beforeAutospacing="0" w:after="0" w:afterAutospacing="0"/>
              <w:jc w:val="center"/>
              <w:rPr>
                <w:rFonts w:eastAsia="Times New Roman"/>
                <w:sz w:val="20"/>
                <w:szCs w:val="20"/>
              </w:rPr>
            </w:pPr>
            <w:r w:rsidRPr="00357E6F">
              <w:rPr>
                <w:rFonts w:eastAsia="Times New Roman"/>
                <w:sz w:val="20"/>
                <w:szCs w:val="20"/>
              </w:rPr>
              <w:t>4</w:t>
            </w:r>
          </w:p>
        </w:tc>
      </w:tr>
      <w:tr w:rsidR="00851BE6" w:rsidRPr="00357E6F" w:rsidTr="009C1438">
        <w:tc>
          <w:tcPr>
            <w:tcW w:w="0" w:type="auto"/>
          </w:tcPr>
          <w:p w:rsidR="00851BE6" w:rsidRPr="00357E6F" w:rsidRDefault="00851BE6"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851BE6" w:rsidRPr="00357E6F" w:rsidRDefault="00851BE6" w:rsidP="009C1438">
            <w:pPr>
              <w:spacing w:before="0" w:beforeAutospacing="0" w:after="0" w:afterAutospacing="0"/>
              <w:jc w:val="center"/>
              <w:rPr>
                <w:rFonts w:eastAsia="Times New Roman"/>
                <w:sz w:val="20"/>
                <w:szCs w:val="20"/>
              </w:rPr>
            </w:pPr>
            <w:r w:rsidRPr="00357E6F">
              <w:rPr>
                <w:rFonts w:eastAsia="Times New Roman"/>
                <w:sz w:val="20"/>
                <w:szCs w:val="20"/>
              </w:rPr>
              <w:t>6</w:t>
            </w:r>
          </w:p>
        </w:tc>
        <w:tc>
          <w:tcPr>
            <w:tcW w:w="2693" w:type="dxa"/>
            <w:vAlign w:val="center"/>
          </w:tcPr>
          <w:p w:rsidR="00851BE6" w:rsidRPr="00357E6F" w:rsidRDefault="00851BE6"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851BE6" w:rsidRPr="00357E6F" w:rsidRDefault="00851BE6" w:rsidP="009C1438">
            <w:pPr>
              <w:spacing w:before="0" w:beforeAutospacing="0" w:after="0" w:afterAutospacing="0"/>
              <w:jc w:val="center"/>
              <w:rPr>
                <w:rFonts w:eastAsia="Times New Roman"/>
                <w:b/>
                <w:sz w:val="20"/>
                <w:szCs w:val="20"/>
              </w:rPr>
            </w:pPr>
            <w:r w:rsidRPr="00357E6F">
              <w:rPr>
                <w:rFonts w:eastAsia="Times New Roman"/>
                <w:b/>
                <w:sz w:val="20"/>
                <w:szCs w:val="20"/>
              </w:rPr>
              <w:t>6</w:t>
            </w:r>
          </w:p>
          <w:p w:rsidR="00851BE6" w:rsidRPr="00357E6F" w:rsidRDefault="00851BE6" w:rsidP="009C1438">
            <w:pPr>
              <w:spacing w:before="0" w:beforeAutospacing="0" w:after="0" w:afterAutospacing="0"/>
              <w:jc w:val="center"/>
              <w:rPr>
                <w:rFonts w:eastAsia="Times New Roman"/>
                <w:b/>
                <w:sz w:val="20"/>
                <w:szCs w:val="20"/>
              </w:rPr>
            </w:pPr>
          </w:p>
        </w:tc>
      </w:tr>
      <w:tr w:rsidR="00851BE6" w:rsidRPr="00357E6F" w:rsidTr="009C1438">
        <w:trPr>
          <w:trHeight w:val="337"/>
        </w:trPr>
        <w:tc>
          <w:tcPr>
            <w:tcW w:w="0" w:type="auto"/>
          </w:tcPr>
          <w:p w:rsidR="00851BE6" w:rsidRPr="00357E6F" w:rsidRDefault="00851BE6"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51BE6" w:rsidRPr="00357E6F" w:rsidRDefault="00851BE6" w:rsidP="009C1438">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851BE6" w:rsidRPr="00357E6F" w:rsidRDefault="00851BE6" w:rsidP="009C1438">
            <w:pPr>
              <w:spacing w:before="0" w:beforeAutospacing="0" w:after="0" w:afterAutospacing="0"/>
              <w:rPr>
                <w:rFonts w:eastAsia="Times New Roman"/>
                <w:b/>
                <w:sz w:val="20"/>
                <w:szCs w:val="20"/>
              </w:rPr>
            </w:pPr>
          </w:p>
        </w:tc>
        <w:tc>
          <w:tcPr>
            <w:tcW w:w="3177" w:type="dxa"/>
            <w:vAlign w:val="center"/>
          </w:tcPr>
          <w:p w:rsidR="00851BE6" w:rsidRPr="00357E6F" w:rsidRDefault="00851BE6"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51BE6" w:rsidRPr="00357E6F" w:rsidRDefault="00851BE6"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51BE6" w:rsidRPr="00357E6F" w:rsidRDefault="00851BE6" w:rsidP="009C1438">
            <w:pPr>
              <w:spacing w:before="0" w:beforeAutospacing="0" w:after="0" w:afterAutospacing="0"/>
              <w:jc w:val="center"/>
              <w:rPr>
                <w:rFonts w:eastAsia="Times New Roman"/>
                <w:b/>
                <w:sz w:val="20"/>
                <w:szCs w:val="20"/>
              </w:rPr>
            </w:pPr>
          </w:p>
        </w:tc>
      </w:tr>
      <w:tr w:rsidR="00851BE6" w:rsidRPr="00357E6F" w:rsidTr="009C1438">
        <w:tc>
          <w:tcPr>
            <w:tcW w:w="0" w:type="auto"/>
          </w:tcPr>
          <w:p w:rsidR="00851BE6" w:rsidRPr="00357E6F" w:rsidRDefault="00851BE6"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51BE6" w:rsidRPr="00357E6F" w:rsidRDefault="00851BE6" w:rsidP="009C1438">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851BE6" w:rsidRPr="00357E6F" w:rsidRDefault="00851BE6"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51BE6" w:rsidRPr="00357E6F" w:rsidRDefault="00851BE6" w:rsidP="009C1438">
            <w:pPr>
              <w:spacing w:before="0" w:beforeAutospacing="0" w:after="0" w:afterAutospacing="0"/>
              <w:jc w:val="center"/>
              <w:rPr>
                <w:rFonts w:eastAsia="Times New Roman"/>
                <w:sz w:val="20"/>
                <w:szCs w:val="20"/>
              </w:rPr>
            </w:pPr>
            <w:r w:rsidRPr="00357E6F">
              <w:rPr>
                <w:rFonts w:eastAsia="Times New Roman"/>
                <w:sz w:val="20"/>
                <w:szCs w:val="20"/>
              </w:rPr>
              <w:t>18</w:t>
            </w:r>
          </w:p>
        </w:tc>
        <w:tc>
          <w:tcPr>
            <w:tcW w:w="2091" w:type="dxa"/>
            <w:vAlign w:val="center"/>
          </w:tcPr>
          <w:p w:rsidR="00851BE6" w:rsidRPr="00357E6F" w:rsidRDefault="00851BE6" w:rsidP="009C1438">
            <w:pPr>
              <w:spacing w:before="0" w:beforeAutospacing="0" w:after="0" w:afterAutospacing="0"/>
              <w:jc w:val="center"/>
              <w:rPr>
                <w:rFonts w:eastAsia="Times New Roman"/>
                <w:b/>
                <w:sz w:val="20"/>
                <w:szCs w:val="20"/>
              </w:rPr>
            </w:pPr>
            <w:r w:rsidRPr="00357E6F">
              <w:rPr>
                <w:rFonts w:eastAsia="Times New Roman"/>
                <w:b/>
                <w:sz w:val="20"/>
                <w:szCs w:val="20"/>
              </w:rPr>
              <w:t>18</w:t>
            </w:r>
          </w:p>
        </w:tc>
      </w:tr>
      <w:tr w:rsidR="00851BE6" w:rsidRPr="00357E6F" w:rsidTr="009C1438">
        <w:tc>
          <w:tcPr>
            <w:tcW w:w="0" w:type="auto"/>
          </w:tcPr>
          <w:p w:rsidR="00851BE6" w:rsidRPr="00357E6F" w:rsidRDefault="00851BE6"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51BE6" w:rsidRPr="00357E6F" w:rsidRDefault="00851BE6" w:rsidP="009C1438">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851BE6" w:rsidRPr="00357E6F" w:rsidRDefault="00851BE6"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51BE6" w:rsidRPr="00357E6F" w:rsidRDefault="00851BE6"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51BE6" w:rsidRPr="00357E6F" w:rsidRDefault="00851BE6" w:rsidP="009C1438">
            <w:pPr>
              <w:spacing w:before="0" w:beforeAutospacing="0" w:after="0" w:afterAutospacing="0"/>
              <w:jc w:val="center"/>
              <w:rPr>
                <w:rFonts w:eastAsia="Times New Roman"/>
                <w:sz w:val="20"/>
                <w:szCs w:val="20"/>
              </w:rPr>
            </w:pPr>
          </w:p>
        </w:tc>
      </w:tr>
      <w:tr w:rsidR="00851BE6" w:rsidRPr="00357E6F" w:rsidTr="009C1438">
        <w:tc>
          <w:tcPr>
            <w:tcW w:w="0" w:type="auto"/>
          </w:tcPr>
          <w:p w:rsidR="00851BE6" w:rsidRPr="00357E6F" w:rsidRDefault="00851BE6"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51BE6" w:rsidRPr="00357E6F" w:rsidRDefault="00851BE6" w:rsidP="009C1438">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851BE6" w:rsidRPr="00357E6F" w:rsidRDefault="00851BE6"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51BE6" w:rsidRPr="00357E6F" w:rsidRDefault="00851BE6"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51BE6" w:rsidRPr="00357E6F" w:rsidRDefault="00851BE6" w:rsidP="009C1438">
            <w:pPr>
              <w:spacing w:before="0" w:beforeAutospacing="0" w:after="0" w:afterAutospacing="0"/>
              <w:jc w:val="center"/>
              <w:rPr>
                <w:rFonts w:eastAsia="Times New Roman"/>
                <w:sz w:val="20"/>
                <w:szCs w:val="20"/>
              </w:rPr>
            </w:pPr>
          </w:p>
        </w:tc>
      </w:tr>
      <w:tr w:rsidR="00851BE6" w:rsidRPr="00357E6F" w:rsidTr="009C1438">
        <w:tc>
          <w:tcPr>
            <w:tcW w:w="0" w:type="auto"/>
          </w:tcPr>
          <w:p w:rsidR="00851BE6" w:rsidRPr="00357E6F" w:rsidRDefault="00851BE6" w:rsidP="009C1438">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851BE6" w:rsidRPr="00357E6F" w:rsidRDefault="00851BE6"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851BE6" w:rsidRPr="00357E6F" w:rsidRDefault="00851BE6"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51BE6" w:rsidRPr="00357E6F" w:rsidRDefault="00851BE6"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851BE6" w:rsidRPr="00357E6F" w:rsidTr="009C1438">
        <w:trPr>
          <w:trHeight w:val="160"/>
        </w:trPr>
        <w:tc>
          <w:tcPr>
            <w:tcW w:w="0" w:type="auto"/>
            <w:vAlign w:val="center"/>
          </w:tcPr>
          <w:p w:rsidR="00851BE6" w:rsidRPr="00357E6F" w:rsidRDefault="00851BE6" w:rsidP="009C1438">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851BE6" w:rsidRPr="00357E6F" w:rsidRDefault="00851BE6" w:rsidP="009C1438">
            <w:pPr>
              <w:spacing w:before="0" w:beforeAutospacing="0" w:after="0" w:afterAutospacing="0"/>
              <w:jc w:val="center"/>
              <w:rPr>
                <w:rFonts w:eastAsia="Times New Roman"/>
                <w:sz w:val="20"/>
                <w:szCs w:val="20"/>
              </w:rPr>
            </w:pPr>
            <w:r w:rsidRPr="00357E6F">
              <w:rPr>
                <w:rFonts w:eastAsia="Times New Roman"/>
                <w:sz w:val="20"/>
                <w:szCs w:val="20"/>
              </w:rPr>
              <w:t>8,2</w:t>
            </w:r>
          </w:p>
        </w:tc>
        <w:tc>
          <w:tcPr>
            <w:tcW w:w="2693" w:type="dxa"/>
            <w:vAlign w:val="center"/>
          </w:tcPr>
          <w:p w:rsidR="00851BE6" w:rsidRPr="00357E6F" w:rsidRDefault="00851BE6" w:rsidP="009C1438">
            <w:pPr>
              <w:spacing w:before="0" w:beforeAutospacing="0" w:after="0" w:afterAutospacing="0"/>
              <w:jc w:val="center"/>
              <w:rPr>
                <w:rFonts w:eastAsia="Times New Roman"/>
                <w:sz w:val="20"/>
                <w:szCs w:val="20"/>
              </w:rPr>
            </w:pPr>
            <w:r w:rsidRPr="00357E6F">
              <w:rPr>
                <w:rFonts w:eastAsia="Times New Roman"/>
                <w:sz w:val="20"/>
                <w:szCs w:val="20"/>
              </w:rPr>
              <w:t>18</w:t>
            </w:r>
          </w:p>
        </w:tc>
        <w:tc>
          <w:tcPr>
            <w:tcW w:w="2091" w:type="dxa"/>
            <w:vAlign w:val="center"/>
          </w:tcPr>
          <w:p w:rsidR="00851BE6" w:rsidRPr="00357E6F" w:rsidRDefault="00851BE6" w:rsidP="009C1438">
            <w:pPr>
              <w:spacing w:before="0" w:beforeAutospacing="0" w:after="0" w:afterAutospacing="0"/>
              <w:jc w:val="center"/>
              <w:rPr>
                <w:rFonts w:eastAsia="Times New Roman"/>
                <w:b/>
                <w:sz w:val="20"/>
                <w:szCs w:val="20"/>
              </w:rPr>
            </w:pPr>
            <w:r w:rsidRPr="00357E6F">
              <w:rPr>
                <w:rFonts w:eastAsia="Times New Roman"/>
                <w:b/>
                <w:sz w:val="20"/>
                <w:szCs w:val="20"/>
              </w:rPr>
              <w:t>26,2</w:t>
            </w:r>
          </w:p>
        </w:tc>
      </w:tr>
    </w:tbl>
    <w:p w:rsidR="00851BE6" w:rsidRPr="00357E6F" w:rsidRDefault="00851BE6" w:rsidP="00851BE6">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557728">
        <w:rPr>
          <w:i/>
          <w:sz w:val="20"/>
          <w:szCs w:val="20"/>
        </w:rPr>
        <w:t xml:space="preserve"> очной и</w:t>
      </w:r>
      <w:r w:rsidRPr="00357E6F">
        <w:rPr>
          <w:i/>
          <w:sz w:val="20"/>
          <w:szCs w:val="20"/>
        </w:rPr>
        <w:t xml:space="preserve"> очно-заочной форме - 31%</w:t>
      </w:r>
    </w:p>
    <w:p w:rsidR="00851BE6" w:rsidRPr="00357E6F" w:rsidRDefault="00851BE6" w:rsidP="00851BE6">
      <w:pPr>
        <w:spacing w:before="0" w:beforeAutospacing="0" w:after="0" w:afterAutospacing="0"/>
        <w:rPr>
          <w:b/>
          <w:sz w:val="20"/>
          <w:szCs w:val="20"/>
        </w:rPr>
      </w:pPr>
    </w:p>
    <w:p w:rsidR="00851BE6" w:rsidRPr="00357E6F" w:rsidRDefault="00851BE6" w:rsidP="00851BE6">
      <w:pPr>
        <w:spacing w:before="0" w:beforeAutospacing="0" w:after="0" w:afterAutospacing="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851BE6" w:rsidRPr="00357E6F" w:rsidRDefault="00851BE6" w:rsidP="00851BE6">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2685"/>
        <w:gridCol w:w="2485"/>
        <w:gridCol w:w="1015"/>
        <w:gridCol w:w="1525"/>
      </w:tblGrid>
      <w:tr w:rsidR="00851BE6" w:rsidRPr="00357E6F" w:rsidTr="009C1438">
        <w:trPr>
          <w:trHeight w:val="190"/>
          <w:tblHeader/>
        </w:trPr>
        <w:tc>
          <w:tcPr>
            <w:tcW w:w="0" w:type="auto"/>
            <w:vMerge w:val="restart"/>
            <w:vAlign w:val="center"/>
          </w:tcPr>
          <w:p w:rsidR="00851BE6" w:rsidRPr="00357E6F" w:rsidRDefault="00851BE6" w:rsidP="009C1438">
            <w:pPr>
              <w:spacing w:before="0" w:beforeAutospacing="0" w:after="0" w:afterAutospacing="0"/>
              <w:jc w:val="center"/>
              <w:rPr>
                <w:b/>
                <w:sz w:val="20"/>
                <w:szCs w:val="20"/>
              </w:rPr>
            </w:pPr>
            <w:r w:rsidRPr="00357E6F">
              <w:rPr>
                <w:b/>
                <w:sz w:val="20"/>
                <w:szCs w:val="20"/>
              </w:rPr>
              <w:lastRenderedPageBreak/>
              <w:t>Виды контактной</w:t>
            </w:r>
          </w:p>
          <w:p w:rsidR="00851BE6" w:rsidRPr="00357E6F" w:rsidRDefault="00851BE6" w:rsidP="009C1438">
            <w:pPr>
              <w:spacing w:before="0" w:beforeAutospacing="0" w:after="0" w:afterAutospacing="0"/>
              <w:jc w:val="center"/>
              <w:rPr>
                <w:b/>
                <w:sz w:val="20"/>
                <w:szCs w:val="20"/>
              </w:rPr>
            </w:pPr>
            <w:r w:rsidRPr="00357E6F">
              <w:rPr>
                <w:b/>
                <w:sz w:val="20"/>
                <w:szCs w:val="20"/>
              </w:rPr>
              <w:t xml:space="preserve">работы </w:t>
            </w:r>
          </w:p>
        </w:tc>
        <w:tc>
          <w:tcPr>
            <w:tcW w:w="0" w:type="auto"/>
            <w:gridSpan w:val="2"/>
          </w:tcPr>
          <w:p w:rsidR="00851BE6" w:rsidRPr="00357E6F" w:rsidRDefault="00851BE6" w:rsidP="009C1438">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0" w:type="auto"/>
            <w:gridSpan w:val="2"/>
            <w:vAlign w:val="center"/>
          </w:tcPr>
          <w:p w:rsidR="00851BE6" w:rsidRPr="00357E6F" w:rsidRDefault="00851BE6" w:rsidP="009C1438">
            <w:pPr>
              <w:spacing w:before="0" w:beforeAutospacing="0" w:after="0" w:afterAutospacing="0"/>
              <w:jc w:val="center"/>
              <w:rPr>
                <w:b/>
                <w:sz w:val="20"/>
                <w:szCs w:val="20"/>
              </w:rPr>
            </w:pPr>
            <w:r w:rsidRPr="00357E6F">
              <w:rPr>
                <w:b/>
                <w:sz w:val="20"/>
                <w:szCs w:val="20"/>
              </w:rPr>
              <w:t xml:space="preserve">Контактная работа </w:t>
            </w:r>
          </w:p>
          <w:p w:rsidR="00851BE6" w:rsidRPr="00357E6F" w:rsidRDefault="00851BE6" w:rsidP="009C1438">
            <w:pPr>
              <w:spacing w:before="0" w:beforeAutospacing="0" w:after="0" w:afterAutospacing="0"/>
              <w:jc w:val="center"/>
              <w:rPr>
                <w:b/>
                <w:sz w:val="20"/>
                <w:szCs w:val="20"/>
              </w:rPr>
            </w:pPr>
          </w:p>
        </w:tc>
      </w:tr>
      <w:tr w:rsidR="00851BE6" w:rsidRPr="00357E6F" w:rsidTr="009C1438">
        <w:trPr>
          <w:trHeight w:val="577"/>
          <w:tblHeader/>
        </w:trPr>
        <w:tc>
          <w:tcPr>
            <w:tcW w:w="0" w:type="auto"/>
            <w:vMerge/>
          </w:tcPr>
          <w:p w:rsidR="00851BE6" w:rsidRPr="00357E6F" w:rsidRDefault="00851BE6" w:rsidP="009C1438">
            <w:pPr>
              <w:spacing w:before="0" w:beforeAutospacing="0" w:after="0" w:afterAutospacing="0"/>
              <w:jc w:val="center"/>
              <w:rPr>
                <w:sz w:val="20"/>
                <w:szCs w:val="20"/>
              </w:rPr>
            </w:pPr>
          </w:p>
        </w:tc>
        <w:tc>
          <w:tcPr>
            <w:tcW w:w="0" w:type="auto"/>
          </w:tcPr>
          <w:p w:rsidR="00851BE6" w:rsidRPr="00357E6F" w:rsidRDefault="00851BE6" w:rsidP="009C1438">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851BE6" w:rsidRPr="00357E6F" w:rsidRDefault="00851BE6" w:rsidP="009C1438">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0" w:type="auto"/>
          </w:tcPr>
          <w:p w:rsidR="00851BE6" w:rsidRPr="00357E6F" w:rsidRDefault="00851BE6" w:rsidP="009C1438">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1015" w:type="dxa"/>
            <w:vAlign w:val="center"/>
          </w:tcPr>
          <w:p w:rsidR="00851BE6" w:rsidRPr="00357E6F" w:rsidRDefault="00851BE6" w:rsidP="009C1438">
            <w:pPr>
              <w:spacing w:before="0" w:beforeAutospacing="0" w:after="0" w:afterAutospacing="0"/>
              <w:jc w:val="center"/>
              <w:rPr>
                <w:sz w:val="20"/>
                <w:szCs w:val="20"/>
              </w:rPr>
            </w:pPr>
            <w:r w:rsidRPr="00357E6F">
              <w:rPr>
                <w:b/>
                <w:sz w:val="20"/>
                <w:szCs w:val="20"/>
              </w:rPr>
              <w:t xml:space="preserve">(всего </w:t>
            </w:r>
            <w:proofErr w:type="spellStart"/>
            <w:r w:rsidRPr="00357E6F">
              <w:rPr>
                <w:b/>
                <w:sz w:val="20"/>
                <w:szCs w:val="20"/>
              </w:rPr>
              <w:t>ак.ч</w:t>
            </w:r>
            <w:proofErr w:type="spellEnd"/>
            <w:r w:rsidRPr="00357E6F">
              <w:rPr>
                <w:b/>
                <w:sz w:val="20"/>
                <w:szCs w:val="20"/>
              </w:rPr>
              <w:t>.)</w:t>
            </w:r>
          </w:p>
        </w:tc>
        <w:tc>
          <w:tcPr>
            <w:tcW w:w="1525" w:type="dxa"/>
            <w:vAlign w:val="center"/>
          </w:tcPr>
          <w:p w:rsidR="00851BE6" w:rsidRPr="00357E6F" w:rsidRDefault="00851BE6" w:rsidP="009C1438">
            <w:pPr>
              <w:spacing w:before="0" w:beforeAutospacing="0" w:after="0" w:afterAutospacing="0"/>
              <w:jc w:val="center"/>
              <w:rPr>
                <w:b/>
                <w:sz w:val="20"/>
                <w:szCs w:val="20"/>
              </w:rPr>
            </w:pPr>
            <w:r w:rsidRPr="00357E6F">
              <w:rPr>
                <w:b/>
                <w:sz w:val="20"/>
                <w:szCs w:val="20"/>
              </w:rPr>
              <w:t>в том числе в форме практической подготовки</w:t>
            </w:r>
          </w:p>
          <w:p w:rsidR="00851BE6" w:rsidRPr="00357E6F" w:rsidRDefault="00851BE6" w:rsidP="009C1438">
            <w:pPr>
              <w:spacing w:before="0" w:beforeAutospacing="0" w:after="0" w:afterAutospacing="0"/>
              <w:jc w:val="center"/>
              <w:rPr>
                <w:sz w:val="20"/>
                <w:szCs w:val="20"/>
              </w:rPr>
            </w:pPr>
            <w:r w:rsidRPr="00357E6F">
              <w:rPr>
                <w:b/>
                <w:sz w:val="20"/>
                <w:szCs w:val="20"/>
              </w:rPr>
              <w:t xml:space="preserve">( </w:t>
            </w:r>
            <w:proofErr w:type="spellStart"/>
            <w:r w:rsidRPr="00357E6F">
              <w:rPr>
                <w:b/>
                <w:sz w:val="20"/>
                <w:szCs w:val="20"/>
              </w:rPr>
              <w:t>ак.ч</w:t>
            </w:r>
            <w:proofErr w:type="spellEnd"/>
            <w:r w:rsidRPr="00357E6F">
              <w:rPr>
                <w:b/>
                <w:sz w:val="20"/>
                <w:szCs w:val="20"/>
              </w:rPr>
              <w:t>.)</w:t>
            </w:r>
          </w:p>
        </w:tc>
      </w:tr>
      <w:tr w:rsidR="00851BE6" w:rsidRPr="00357E6F" w:rsidTr="009C1438">
        <w:trPr>
          <w:trHeight w:val="171"/>
          <w:tblHeader/>
        </w:trPr>
        <w:tc>
          <w:tcPr>
            <w:tcW w:w="0" w:type="auto"/>
          </w:tcPr>
          <w:p w:rsidR="00851BE6" w:rsidRPr="00357E6F" w:rsidRDefault="00851BE6" w:rsidP="009C1438">
            <w:pPr>
              <w:spacing w:before="0" w:beforeAutospacing="0" w:after="0" w:afterAutospacing="0"/>
              <w:jc w:val="center"/>
              <w:rPr>
                <w:sz w:val="20"/>
                <w:szCs w:val="20"/>
              </w:rPr>
            </w:pPr>
            <w:r w:rsidRPr="00357E6F">
              <w:rPr>
                <w:sz w:val="20"/>
                <w:szCs w:val="20"/>
              </w:rPr>
              <w:t>1</w:t>
            </w:r>
          </w:p>
        </w:tc>
        <w:tc>
          <w:tcPr>
            <w:tcW w:w="0" w:type="auto"/>
          </w:tcPr>
          <w:p w:rsidR="00851BE6" w:rsidRPr="00357E6F" w:rsidRDefault="00851BE6" w:rsidP="009C1438">
            <w:pPr>
              <w:spacing w:before="0" w:beforeAutospacing="0" w:after="0" w:afterAutospacing="0"/>
              <w:jc w:val="center"/>
              <w:rPr>
                <w:sz w:val="20"/>
                <w:szCs w:val="20"/>
              </w:rPr>
            </w:pPr>
            <w:r w:rsidRPr="00357E6F">
              <w:rPr>
                <w:sz w:val="20"/>
                <w:szCs w:val="20"/>
              </w:rPr>
              <w:t>2</w:t>
            </w:r>
          </w:p>
        </w:tc>
        <w:tc>
          <w:tcPr>
            <w:tcW w:w="0" w:type="auto"/>
          </w:tcPr>
          <w:p w:rsidR="00851BE6" w:rsidRPr="00357E6F" w:rsidRDefault="00851BE6" w:rsidP="009C1438">
            <w:pPr>
              <w:spacing w:before="0" w:beforeAutospacing="0" w:after="0" w:afterAutospacing="0"/>
              <w:jc w:val="center"/>
              <w:rPr>
                <w:sz w:val="20"/>
                <w:szCs w:val="20"/>
              </w:rPr>
            </w:pPr>
            <w:r w:rsidRPr="00357E6F">
              <w:rPr>
                <w:sz w:val="20"/>
                <w:szCs w:val="20"/>
              </w:rPr>
              <w:t>3</w:t>
            </w:r>
          </w:p>
        </w:tc>
        <w:tc>
          <w:tcPr>
            <w:tcW w:w="1015" w:type="dxa"/>
          </w:tcPr>
          <w:p w:rsidR="00851BE6" w:rsidRPr="00357E6F" w:rsidRDefault="00851BE6" w:rsidP="009C1438">
            <w:pPr>
              <w:spacing w:before="0" w:beforeAutospacing="0" w:after="0" w:afterAutospacing="0"/>
              <w:jc w:val="center"/>
              <w:rPr>
                <w:sz w:val="20"/>
                <w:szCs w:val="20"/>
              </w:rPr>
            </w:pPr>
            <w:r w:rsidRPr="00357E6F">
              <w:rPr>
                <w:sz w:val="20"/>
                <w:szCs w:val="20"/>
              </w:rPr>
              <w:t>4</w:t>
            </w:r>
          </w:p>
        </w:tc>
        <w:tc>
          <w:tcPr>
            <w:tcW w:w="1525" w:type="dxa"/>
          </w:tcPr>
          <w:p w:rsidR="00851BE6" w:rsidRPr="00357E6F" w:rsidRDefault="00851BE6" w:rsidP="009C1438">
            <w:pPr>
              <w:spacing w:before="0" w:beforeAutospacing="0" w:after="0" w:afterAutospacing="0"/>
              <w:jc w:val="center"/>
              <w:rPr>
                <w:sz w:val="20"/>
                <w:szCs w:val="20"/>
              </w:rPr>
            </w:pPr>
            <w:r w:rsidRPr="00357E6F">
              <w:rPr>
                <w:sz w:val="20"/>
                <w:szCs w:val="20"/>
              </w:rPr>
              <w:t>5</w:t>
            </w:r>
          </w:p>
        </w:tc>
      </w:tr>
      <w:tr w:rsidR="00851BE6" w:rsidRPr="00357E6F" w:rsidTr="009C1438">
        <w:tc>
          <w:tcPr>
            <w:tcW w:w="0" w:type="auto"/>
          </w:tcPr>
          <w:p w:rsidR="00851BE6" w:rsidRPr="00357E6F" w:rsidRDefault="00851BE6" w:rsidP="009C1438">
            <w:pPr>
              <w:spacing w:before="0" w:beforeAutospacing="0" w:after="0" w:afterAutospacing="0"/>
              <w:rPr>
                <w:b/>
                <w:sz w:val="20"/>
                <w:szCs w:val="20"/>
              </w:rPr>
            </w:pPr>
            <w:r w:rsidRPr="00357E6F">
              <w:rPr>
                <w:b/>
                <w:sz w:val="20"/>
                <w:szCs w:val="20"/>
              </w:rPr>
              <w:t>Лекционного типа (лекции)</w:t>
            </w:r>
          </w:p>
        </w:tc>
        <w:tc>
          <w:tcPr>
            <w:tcW w:w="0" w:type="auto"/>
            <w:vAlign w:val="center"/>
          </w:tcPr>
          <w:p w:rsidR="00851BE6" w:rsidRPr="00357E6F" w:rsidRDefault="00851BE6" w:rsidP="009C1438">
            <w:pPr>
              <w:spacing w:before="0" w:beforeAutospacing="0" w:after="0" w:afterAutospacing="0"/>
              <w:jc w:val="center"/>
              <w:rPr>
                <w:sz w:val="20"/>
                <w:szCs w:val="20"/>
              </w:rPr>
            </w:pPr>
            <w:r w:rsidRPr="00357E6F">
              <w:rPr>
                <w:sz w:val="20"/>
                <w:szCs w:val="20"/>
              </w:rPr>
              <w:t>4</w:t>
            </w:r>
          </w:p>
        </w:tc>
        <w:tc>
          <w:tcPr>
            <w:tcW w:w="0" w:type="auto"/>
            <w:vAlign w:val="center"/>
          </w:tcPr>
          <w:p w:rsidR="00851BE6" w:rsidRPr="00357E6F" w:rsidRDefault="00851BE6" w:rsidP="009C1438">
            <w:pPr>
              <w:spacing w:before="0" w:beforeAutospacing="0" w:after="0" w:afterAutospacing="0"/>
              <w:jc w:val="center"/>
              <w:rPr>
                <w:i/>
                <w:sz w:val="20"/>
                <w:szCs w:val="20"/>
              </w:rPr>
            </w:pPr>
            <w:r w:rsidRPr="00357E6F">
              <w:rPr>
                <w:i/>
                <w:sz w:val="20"/>
                <w:szCs w:val="20"/>
              </w:rPr>
              <w:t>-</w:t>
            </w:r>
          </w:p>
        </w:tc>
        <w:tc>
          <w:tcPr>
            <w:tcW w:w="1015" w:type="dxa"/>
            <w:vAlign w:val="center"/>
          </w:tcPr>
          <w:p w:rsidR="00851BE6" w:rsidRPr="00357E6F" w:rsidRDefault="00851BE6" w:rsidP="009C1438">
            <w:pPr>
              <w:spacing w:before="0" w:beforeAutospacing="0" w:after="0" w:afterAutospacing="0"/>
              <w:jc w:val="center"/>
              <w:rPr>
                <w:b/>
                <w:sz w:val="20"/>
                <w:szCs w:val="20"/>
              </w:rPr>
            </w:pPr>
            <w:r w:rsidRPr="00357E6F">
              <w:rPr>
                <w:b/>
                <w:sz w:val="20"/>
                <w:szCs w:val="20"/>
              </w:rPr>
              <w:t>4</w:t>
            </w:r>
          </w:p>
        </w:tc>
        <w:tc>
          <w:tcPr>
            <w:tcW w:w="1525" w:type="dxa"/>
            <w:vAlign w:val="center"/>
          </w:tcPr>
          <w:p w:rsidR="00851BE6" w:rsidRPr="00357E6F" w:rsidRDefault="00851BE6" w:rsidP="009C1438">
            <w:pPr>
              <w:spacing w:before="0" w:beforeAutospacing="0" w:after="0" w:afterAutospacing="0"/>
              <w:jc w:val="center"/>
              <w:rPr>
                <w:b/>
                <w:sz w:val="20"/>
                <w:szCs w:val="20"/>
              </w:rPr>
            </w:pPr>
            <w:r w:rsidRPr="00357E6F">
              <w:rPr>
                <w:b/>
                <w:sz w:val="20"/>
                <w:szCs w:val="20"/>
              </w:rPr>
              <w:t>-</w:t>
            </w:r>
          </w:p>
        </w:tc>
      </w:tr>
      <w:tr w:rsidR="00851BE6" w:rsidRPr="00357E6F" w:rsidTr="009C1438">
        <w:trPr>
          <w:trHeight w:val="337"/>
        </w:trPr>
        <w:tc>
          <w:tcPr>
            <w:tcW w:w="0" w:type="auto"/>
          </w:tcPr>
          <w:p w:rsidR="00851BE6" w:rsidRPr="00357E6F" w:rsidRDefault="00851BE6" w:rsidP="009C1438">
            <w:pPr>
              <w:spacing w:before="0" w:beforeAutospacing="0" w:after="0" w:afterAutospacing="0"/>
              <w:rPr>
                <w:b/>
                <w:sz w:val="20"/>
                <w:szCs w:val="20"/>
              </w:rPr>
            </w:pPr>
            <w:r w:rsidRPr="00357E6F">
              <w:rPr>
                <w:b/>
                <w:sz w:val="20"/>
                <w:szCs w:val="20"/>
              </w:rPr>
              <w:t>Семинарского типа</w:t>
            </w:r>
          </w:p>
          <w:p w:rsidR="00851BE6" w:rsidRPr="00357E6F" w:rsidRDefault="00851BE6" w:rsidP="009C1438">
            <w:pPr>
              <w:spacing w:before="0" w:beforeAutospacing="0" w:after="0" w:afterAutospacing="0"/>
              <w:rPr>
                <w:b/>
                <w:sz w:val="20"/>
                <w:szCs w:val="20"/>
              </w:rPr>
            </w:pPr>
            <w:r w:rsidRPr="00357E6F">
              <w:rPr>
                <w:b/>
                <w:sz w:val="20"/>
                <w:szCs w:val="20"/>
              </w:rPr>
              <w:t>(семинар)</w:t>
            </w:r>
          </w:p>
          <w:p w:rsidR="00851BE6" w:rsidRPr="00357E6F" w:rsidRDefault="00851BE6" w:rsidP="009C1438">
            <w:pPr>
              <w:spacing w:before="0" w:beforeAutospacing="0" w:after="0" w:afterAutospacing="0"/>
              <w:rPr>
                <w:sz w:val="20"/>
                <w:szCs w:val="20"/>
              </w:rPr>
            </w:pPr>
          </w:p>
        </w:tc>
        <w:tc>
          <w:tcPr>
            <w:tcW w:w="0" w:type="auto"/>
            <w:vAlign w:val="center"/>
          </w:tcPr>
          <w:p w:rsidR="00851BE6" w:rsidRPr="00357E6F" w:rsidRDefault="00851BE6" w:rsidP="009C1438">
            <w:pPr>
              <w:spacing w:before="0" w:beforeAutospacing="0" w:after="0" w:afterAutospacing="0"/>
              <w:jc w:val="center"/>
              <w:rPr>
                <w:sz w:val="20"/>
                <w:szCs w:val="20"/>
              </w:rPr>
            </w:pPr>
            <w:r w:rsidRPr="00357E6F">
              <w:rPr>
                <w:sz w:val="20"/>
                <w:szCs w:val="20"/>
              </w:rPr>
              <w:t>-</w:t>
            </w:r>
          </w:p>
        </w:tc>
        <w:tc>
          <w:tcPr>
            <w:tcW w:w="0" w:type="auto"/>
            <w:vAlign w:val="center"/>
          </w:tcPr>
          <w:p w:rsidR="00851BE6" w:rsidRPr="00357E6F" w:rsidRDefault="00851BE6" w:rsidP="009C1438">
            <w:pPr>
              <w:spacing w:before="0" w:beforeAutospacing="0" w:after="0" w:afterAutospacing="0"/>
              <w:jc w:val="center"/>
              <w:rPr>
                <w:sz w:val="20"/>
                <w:szCs w:val="20"/>
              </w:rPr>
            </w:pPr>
            <w:r w:rsidRPr="00357E6F">
              <w:rPr>
                <w:sz w:val="20"/>
                <w:szCs w:val="20"/>
              </w:rPr>
              <w:t>-</w:t>
            </w:r>
          </w:p>
        </w:tc>
        <w:tc>
          <w:tcPr>
            <w:tcW w:w="1015" w:type="dxa"/>
            <w:vAlign w:val="center"/>
          </w:tcPr>
          <w:p w:rsidR="00851BE6" w:rsidRPr="00357E6F" w:rsidRDefault="00851BE6" w:rsidP="009C1438">
            <w:pPr>
              <w:spacing w:before="0" w:beforeAutospacing="0" w:after="0" w:afterAutospacing="0"/>
              <w:jc w:val="center"/>
              <w:rPr>
                <w:sz w:val="20"/>
                <w:szCs w:val="20"/>
              </w:rPr>
            </w:pPr>
            <w:r w:rsidRPr="00357E6F">
              <w:rPr>
                <w:sz w:val="20"/>
                <w:szCs w:val="20"/>
              </w:rPr>
              <w:t>-</w:t>
            </w:r>
          </w:p>
        </w:tc>
        <w:tc>
          <w:tcPr>
            <w:tcW w:w="1525" w:type="dxa"/>
            <w:vAlign w:val="center"/>
          </w:tcPr>
          <w:p w:rsidR="00851BE6" w:rsidRPr="00357E6F" w:rsidRDefault="00851BE6" w:rsidP="009C1438">
            <w:pPr>
              <w:spacing w:before="0" w:beforeAutospacing="0" w:after="0" w:afterAutospacing="0"/>
              <w:jc w:val="center"/>
              <w:rPr>
                <w:sz w:val="20"/>
                <w:szCs w:val="20"/>
              </w:rPr>
            </w:pPr>
            <w:r w:rsidRPr="00357E6F">
              <w:rPr>
                <w:sz w:val="20"/>
                <w:szCs w:val="20"/>
              </w:rPr>
              <w:t>-</w:t>
            </w:r>
          </w:p>
        </w:tc>
      </w:tr>
      <w:tr w:rsidR="00851BE6" w:rsidRPr="00357E6F" w:rsidTr="009C1438">
        <w:tc>
          <w:tcPr>
            <w:tcW w:w="0" w:type="auto"/>
          </w:tcPr>
          <w:p w:rsidR="00851BE6" w:rsidRPr="00357E6F" w:rsidRDefault="00851BE6" w:rsidP="009C1438">
            <w:pPr>
              <w:spacing w:before="0" w:beforeAutospacing="0" w:after="0" w:afterAutospacing="0"/>
              <w:rPr>
                <w:b/>
                <w:sz w:val="20"/>
                <w:szCs w:val="20"/>
              </w:rPr>
            </w:pPr>
            <w:r w:rsidRPr="00357E6F">
              <w:rPr>
                <w:b/>
                <w:sz w:val="20"/>
                <w:szCs w:val="20"/>
              </w:rPr>
              <w:t>Семинарского типа</w:t>
            </w:r>
          </w:p>
          <w:p w:rsidR="00851BE6" w:rsidRPr="00357E6F" w:rsidRDefault="00851BE6" w:rsidP="009C1438">
            <w:pPr>
              <w:spacing w:before="0" w:beforeAutospacing="0" w:after="0" w:afterAutospacing="0"/>
              <w:rPr>
                <w:sz w:val="20"/>
                <w:szCs w:val="20"/>
              </w:rPr>
            </w:pPr>
            <w:r w:rsidRPr="00357E6F">
              <w:rPr>
                <w:b/>
                <w:sz w:val="20"/>
                <w:szCs w:val="20"/>
              </w:rPr>
              <w:t>(практические занятия)</w:t>
            </w:r>
          </w:p>
        </w:tc>
        <w:tc>
          <w:tcPr>
            <w:tcW w:w="0" w:type="auto"/>
            <w:vAlign w:val="center"/>
          </w:tcPr>
          <w:p w:rsidR="00851BE6" w:rsidRPr="00357E6F" w:rsidRDefault="00851BE6" w:rsidP="009C1438">
            <w:pPr>
              <w:spacing w:before="0" w:beforeAutospacing="0" w:after="0" w:afterAutospacing="0"/>
              <w:jc w:val="center"/>
              <w:rPr>
                <w:sz w:val="20"/>
                <w:szCs w:val="20"/>
              </w:rPr>
            </w:pPr>
            <w:r w:rsidRPr="00357E6F">
              <w:rPr>
                <w:sz w:val="20"/>
                <w:szCs w:val="20"/>
              </w:rPr>
              <w:t>-</w:t>
            </w:r>
          </w:p>
        </w:tc>
        <w:tc>
          <w:tcPr>
            <w:tcW w:w="0" w:type="auto"/>
            <w:vAlign w:val="center"/>
          </w:tcPr>
          <w:p w:rsidR="00851BE6" w:rsidRPr="00357E6F" w:rsidRDefault="00851BE6" w:rsidP="009C1438">
            <w:pPr>
              <w:spacing w:before="0" w:beforeAutospacing="0" w:after="0" w:afterAutospacing="0"/>
              <w:jc w:val="center"/>
              <w:rPr>
                <w:sz w:val="20"/>
                <w:szCs w:val="20"/>
              </w:rPr>
            </w:pPr>
            <w:r w:rsidRPr="00357E6F">
              <w:rPr>
                <w:sz w:val="20"/>
                <w:szCs w:val="20"/>
              </w:rPr>
              <w:t>10</w:t>
            </w:r>
          </w:p>
        </w:tc>
        <w:tc>
          <w:tcPr>
            <w:tcW w:w="1015" w:type="dxa"/>
            <w:vAlign w:val="center"/>
          </w:tcPr>
          <w:p w:rsidR="00851BE6" w:rsidRPr="00357E6F" w:rsidRDefault="00851BE6" w:rsidP="009C1438">
            <w:pPr>
              <w:spacing w:before="0" w:beforeAutospacing="0" w:after="0" w:afterAutospacing="0"/>
              <w:jc w:val="center"/>
              <w:rPr>
                <w:b/>
                <w:sz w:val="20"/>
                <w:szCs w:val="20"/>
              </w:rPr>
            </w:pPr>
            <w:r w:rsidRPr="00357E6F">
              <w:rPr>
                <w:b/>
                <w:sz w:val="20"/>
                <w:szCs w:val="20"/>
              </w:rPr>
              <w:t>10</w:t>
            </w:r>
          </w:p>
        </w:tc>
        <w:tc>
          <w:tcPr>
            <w:tcW w:w="1525" w:type="dxa"/>
            <w:vAlign w:val="center"/>
          </w:tcPr>
          <w:p w:rsidR="00851BE6" w:rsidRPr="00357E6F" w:rsidRDefault="00851BE6" w:rsidP="009C1438">
            <w:pPr>
              <w:spacing w:before="0" w:beforeAutospacing="0" w:after="0" w:afterAutospacing="0"/>
              <w:jc w:val="center"/>
              <w:rPr>
                <w:b/>
                <w:sz w:val="20"/>
                <w:szCs w:val="20"/>
              </w:rPr>
            </w:pPr>
            <w:r w:rsidRPr="00357E6F">
              <w:rPr>
                <w:b/>
                <w:sz w:val="20"/>
                <w:szCs w:val="20"/>
              </w:rPr>
              <w:t>-</w:t>
            </w:r>
          </w:p>
        </w:tc>
      </w:tr>
      <w:tr w:rsidR="00851BE6" w:rsidRPr="00357E6F" w:rsidTr="009C1438">
        <w:tc>
          <w:tcPr>
            <w:tcW w:w="0" w:type="auto"/>
          </w:tcPr>
          <w:p w:rsidR="00851BE6" w:rsidRPr="00357E6F" w:rsidRDefault="00851BE6" w:rsidP="009C1438">
            <w:pPr>
              <w:spacing w:before="0" w:beforeAutospacing="0" w:after="0" w:afterAutospacing="0"/>
              <w:rPr>
                <w:i/>
                <w:sz w:val="20"/>
                <w:szCs w:val="20"/>
              </w:rPr>
            </w:pPr>
            <w:r w:rsidRPr="00357E6F">
              <w:rPr>
                <w:i/>
                <w:sz w:val="20"/>
                <w:szCs w:val="20"/>
              </w:rPr>
              <w:t xml:space="preserve">в том числе в форме практической подготовки </w:t>
            </w:r>
          </w:p>
        </w:tc>
        <w:tc>
          <w:tcPr>
            <w:tcW w:w="0" w:type="auto"/>
            <w:vAlign w:val="center"/>
          </w:tcPr>
          <w:p w:rsidR="00851BE6" w:rsidRPr="00357E6F" w:rsidRDefault="00851BE6" w:rsidP="009C1438">
            <w:pPr>
              <w:spacing w:before="0" w:beforeAutospacing="0" w:after="0" w:afterAutospacing="0"/>
              <w:jc w:val="center"/>
              <w:rPr>
                <w:i/>
                <w:sz w:val="20"/>
                <w:szCs w:val="20"/>
              </w:rPr>
            </w:pPr>
            <w:r w:rsidRPr="00357E6F">
              <w:rPr>
                <w:i/>
                <w:sz w:val="20"/>
                <w:szCs w:val="20"/>
              </w:rPr>
              <w:t>-</w:t>
            </w:r>
          </w:p>
        </w:tc>
        <w:tc>
          <w:tcPr>
            <w:tcW w:w="0" w:type="auto"/>
            <w:vAlign w:val="center"/>
          </w:tcPr>
          <w:p w:rsidR="00851BE6" w:rsidRPr="00357E6F" w:rsidRDefault="00851BE6" w:rsidP="009C1438">
            <w:pPr>
              <w:spacing w:before="0" w:beforeAutospacing="0" w:after="0" w:afterAutospacing="0"/>
              <w:jc w:val="center"/>
              <w:rPr>
                <w:sz w:val="20"/>
                <w:szCs w:val="20"/>
              </w:rPr>
            </w:pPr>
            <w:r w:rsidRPr="00357E6F">
              <w:rPr>
                <w:sz w:val="20"/>
                <w:szCs w:val="20"/>
              </w:rPr>
              <w:t>-</w:t>
            </w:r>
          </w:p>
        </w:tc>
        <w:tc>
          <w:tcPr>
            <w:tcW w:w="1015" w:type="dxa"/>
            <w:vAlign w:val="center"/>
          </w:tcPr>
          <w:p w:rsidR="00851BE6" w:rsidRPr="00357E6F" w:rsidRDefault="00851BE6" w:rsidP="009C1438">
            <w:pPr>
              <w:spacing w:before="0" w:beforeAutospacing="0" w:after="0" w:afterAutospacing="0"/>
              <w:jc w:val="center"/>
              <w:rPr>
                <w:sz w:val="20"/>
                <w:szCs w:val="20"/>
              </w:rPr>
            </w:pPr>
            <w:r w:rsidRPr="00357E6F">
              <w:rPr>
                <w:sz w:val="20"/>
                <w:szCs w:val="20"/>
              </w:rPr>
              <w:t>-</w:t>
            </w:r>
          </w:p>
        </w:tc>
        <w:tc>
          <w:tcPr>
            <w:tcW w:w="1525" w:type="dxa"/>
            <w:vAlign w:val="center"/>
          </w:tcPr>
          <w:p w:rsidR="00851BE6" w:rsidRPr="00357E6F" w:rsidRDefault="00851BE6" w:rsidP="009C1438">
            <w:pPr>
              <w:spacing w:before="0" w:beforeAutospacing="0" w:after="0" w:afterAutospacing="0"/>
              <w:jc w:val="center"/>
              <w:rPr>
                <w:b/>
                <w:sz w:val="20"/>
                <w:szCs w:val="20"/>
              </w:rPr>
            </w:pPr>
            <w:r w:rsidRPr="00357E6F">
              <w:rPr>
                <w:b/>
                <w:sz w:val="20"/>
                <w:szCs w:val="20"/>
              </w:rPr>
              <w:t>4</w:t>
            </w:r>
          </w:p>
        </w:tc>
      </w:tr>
      <w:tr w:rsidR="00851BE6" w:rsidRPr="00357E6F" w:rsidTr="009C1438">
        <w:tc>
          <w:tcPr>
            <w:tcW w:w="0" w:type="auto"/>
          </w:tcPr>
          <w:p w:rsidR="00851BE6" w:rsidRPr="00357E6F" w:rsidRDefault="00851BE6" w:rsidP="009C1438">
            <w:pPr>
              <w:spacing w:before="0" w:beforeAutospacing="0" w:after="0" w:afterAutospacing="0"/>
              <w:rPr>
                <w:b/>
                <w:sz w:val="20"/>
                <w:szCs w:val="20"/>
              </w:rPr>
            </w:pPr>
            <w:r w:rsidRPr="00357E6F">
              <w:rPr>
                <w:b/>
                <w:sz w:val="20"/>
                <w:szCs w:val="20"/>
              </w:rPr>
              <w:t>Семинарского типа</w:t>
            </w:r>
          </w:p>
          <w:p w:rsidR="00851BE6" w:rsidRPr="00357E6F" w:rsidRDefault="00851BE6" w:rsidP="009C1438">
            <w:pPr>
              <w:spacing w:before="0" w:beforeAutospacing="0" w:after="0" w:afterAutospacing="0"/>
              <w:rPr>
                <w:sz w:val="20"/>
                <w:szCs w:val="20"/>
              </w:rPr>
            </w:pPr>
            <w:r w:rsidRPr="00357E6F">
              <w:rPr>
                <w:b/>
                <w:sz w:val="20"/>
                <w:szCs w:val="20"/>
              </w:rPr>
              <w:t>(курсовое проектирование (работа))</w:t>
            </w:r>
          </w:p>
        </w:tc>
        <w:tc>
          <w:tcPr>
            <w:tcW w:w="0" w:type="auto"/>
            <w:vAlign w:val="center"/>
          </w:tcPr>
          <w:p w:rsidR="00851BE6" w:rsidRPr="00357E6F" w:rsidRDefault="00851BE6" w:rsidP="009C1438">
            <w:pPr>
              <w:spacing w:before="0" w:beforeAutospacing="0" w:after="0" w:afterAutospacing="0"/>
              <w:jc w:val="center"/>
              <w:rPr>
                <w:sz w:val="20"/>
                <w:szCs w:val="20"/>
              </w:rPr>
            </w:pPr>
            <w:r w:rsidRPr="00357E6F">
              <w:rPr>
                <w:sz w:val="20"/>
                <w:szCs w:val="20"/>
              </w:rPr>
              <w:t>-</w:t>
            </w:r>
          </w:p>
        </w:tc>
        <w:tc>
          <w:tcPr>
            <w:tcW w:w="0" w:type="auto"/>
            <w:vAlign w:val="center"/>
          </w:tcPr>
          <w:p w:rsidR="00851BE6" w:rsidRPr="00357E6F" w:rsidRDefault="00851BE6" w:rsidP="009C1438">
            <w:pPr>
              <w:spacing w:before="0" w:beforeAutospacing="0" w:after="0" w:afterAutospacing="0"/>
              <w:jc w:val="center"/>
              <w:rPr>
                <w:sz w:val="20"/>
                <w:szCs w:val="20"/>
              </w:rPr>
            </w:pPr>
            <w:r w:rsidRPr="00357E6F">
              <w:rPr>
                <w:sz w:val="20"/>
                <w:szCs w:val="20"/>
              </w:rPr>
              <w:t>-</w:t>
            </w:r>
          </w:p>
        </w:tc>
        <w:tc>
          <w:tcPr>
            <w:tcW w:w="1015" w:type="dxa"/>
            <w:vAlign w:val="center"/>
          </w:tcPr>
          <w:p w:rsidR="00851BE6" w:rsidRPr="00357E6F" w:rsidRDefault="00851BE6" w:rsidP="009C1438">
            <w:pPr>
              <w:spacing w:before="0" w:beforeAutospacing="0" w:after="0" w:afterAutospacing="0"/>
              <w:jc w:val="center"/>
              <w:rPr>
                <w:sz w:val="20"/>
                <w:szCs w:val="20"/>
              </w:rPr>
            </w:pPr>
            <w:r w:rsidRPr="00357E6F">
              <w:rPr>
                <w:sz w:val="20"/>
                <w:szCs w:val="20"/>
              </w:rPr>
              <w:t>-</w:t>
            </w:r>
          </w:p>
        </w:tc>
        <w:tc>
          <w:tcPr>
            <w:tcW w:w="1525" w:type="dxa"/>
            <w:vAlign w:val="center"/>
          </w:tcPr>
          <w:p w:rsidR="00851BE6" w:rsidRPr="00357E6F" w:rsidRDefault="00851BE6" w:rsidP="009C1438">
            <w:pPr>
              <w:spacing w:before="0" w:beforeAutospacing="0" w:after="0" w:afterAutospacing="0"/>
              <w:jc w:val="center"/>
              <w:rPr>
                <w:sz w:val="20"/>
                <w:szCs w:val="20"/>
              </w:rPr>
            </w:pPr>
            <w:r w:rsidRPr="00357E6F">
              <w:rPr>
                <w:sz w:val="20"/>
                <w:szCs w:val="20"/>
              </w:rPr>
              <w:t>-</w:t>
            </w:r>
          </w:p>
        </w:tc>
      </w:tr>
      <w:tr w:rsidR="00851BE6" w:rsidRPr="00357E6F" w:rsidTr="009C1438">
        <w:tc>
          <w:tcPr>
            <w:tcW w:w="0" w:type="auto"/>
          </w:tcPr>
          <w:p w:rsidR="00851BE6" w:rsidRPr="00357E6F" w:rsidRDefault="00851BE6" w:rsidP="009C1438">
            <w:pPr>
              <w:spacing w:before="0" w:beforeAutospacing="0" w:after="0" w:afterAutospacing="0"/>
              <w:rPr>
                <w:b/>
                <w:sz w:val="20"/>
                <w:szCs w:val="20"/>
              </w:rPr>
            </w:pPr>
            <w:r w:rsidRPr="00357E6F">
              <w:rPr>
                <w:b/>
                <w:sz w:val="20"/>
                <w:szCs w:val="20"/>
              </w:rPr>
              <w:t>Семинарского типа</w:t>
            </w:r>
          </w:p>
          <w:p w:rsidR="00851BE6" w:rsidRPr="00357E6F" w:rsidRDefault="00851BE6" w:rsidP="009C1438">
            <w:pPr>
              <w:spacing w:before="0" w:beforeAutospacing="0" w:after="0" w:afterAutospacing="0"/>
              <w:rPr>
                <w:sz w:val="20"/>
                <w:szCs w:val="20"/>
              </w:rPr>
            </w:pPr>
            <w:r w:rsidRPr="00357E6F">
              <w:rPr>
                <w:b/>
                <w:sz w:val="20"/>
                <w:szCs w:val="20"/>
              </w:rPr>
              <w:t>(лабораторные работы)</w:t>
            </w:r>
          </w:p>
        </w:tc>
        <w:tc>
          <w:tcPr>
            <w:tcW w:w="0" w:type="auto"/>
            <w:vAlign w:val="center"/>
          </w:tcPr>
          <w:p w:rsidR="00851BE6" w:rsidRPr="00357E6F" w:rsidRDefault="00851BE6" w:rsidP="009C1438">
            <w:pPr>
              <w:spacing w:before="0" w:beforeAutospacing="0" w:after="0" w:afterAutospacing="0"/>
              <w:jc w:val="center"/>
              <w:rPr>
                <w:sz w:val="20"/>
                <w:szCs w:val="20"/>
              </w:rPr>
            </w:pPr>
            <w:r w:rsidRPr="00357E6F">
              <w:rPr>
                <w:sz w:val="20"/>
                <w:szCs w:val="20"/>
              </w:rPr>
              <w:t>-</w:t>
            </w:r>
          </w:p>
        </w:tc>
        <w:tc>
          <w:tcPr>
            <w:tcW w:w="0" w:type="auto"/>
            <w:vAlign w:val="center"/>
          </w:tcPr>
          <w:p w:rsidR="00851BE6" w:rsidRPr="00357E6F" w:rsidRDefault="00851BE6" w:rsidP="009C1438">
            <w:pPr>
              <w:spacing w:before="0" w:beforeAutospacing="0" w:after="0" w:afterAutospacing="0"/>
              <w:jc w:val="center"/>
              <w:rPr>
                <w:sz w:val="20"/>
                <w:szCs w:val="20"/>
              </w:rPr>
            </w:pPr>
            <w:r w:rsidRPr="00357E6F">
              <w:rPr>
                <w:sz w:val="20"/>
                <w:szCs w:val="20"/>
              </w:rPr>
              <w:t>-</w:t>
            </w:r>
          </w:p>
        </w:tc>
        <w:tc>
          <w:tcPr>
            <w:tcW w:w="1015" w:type="dxa"/>
            <w:vAlign w:val="center"/>
          </w:tcPr>
          <w:p w:rsidR="00851BE6" w:rsidRPr="00357E6F" w:rsidRDefault="00851BE6" w:rsidP="009C1438">
            <w:pPr>
              <w:spacing w:before="0" w:beforeAutospacing="0" w:after="0" w:afterAutospacing="0"/>
              <w:jc w:val="center"/>
              <w:rPr>
                <w:sz w:val="20"/>
                <w:szCs w:val="20"/>
              </w:rPr>
            </w:pPr>
            <w:r w:rsidRPr="00357E6F">
              <w:rPr>
                <w:sz w:val="20"/>
                <w:szCs w:val="20"/>
              </w:rPr>
              <w:t>-</w:t>
            </w:r>
          </w:p>
        </w:tc>
        <w:tc>
          <w:tcPr>
            <w:tcW w:w="1525" w:type="dxa"/>
            <w:vAlign w:val="center"/>
          </w:tcPr>
          <w:p w:rsidR="00851BE6" w:rsidRPr="00357E6F" w:rsidRDefault="00851BE6" w:rsidP="009C1438">
            <w:pPr>
              <w:spacing w:before="0" w:beforeAutospacing="0" w:after="0" w:afterAutospacing="0"/>
              <w:jc w:val="center"/>
              <w:rPr>
                <w:sz w:val="20"/>
                <w:szCs w:val="20"/>
              </w:rPr>
            </w:pPr>
            <w:r w:rsidRPr="00357E6F">
              <w:rPr>
                <w:sz w:val="20"/>
                <w:szCs w:val="20"/>
              </w:rPr>
              <w:t>-</w:t>
            </w:r>
          </w:p>
        </w:tc>
      </w:tr>
      <w:tr w:rsidR="00851BE6" w:rsidRPr="00357E6F" w:rsidTr="009C1438">
        <w:tc>
          <w:tcPr>
            <w:tcW w:w="0" w:type="auto"/>
          </w:tcPr>
          <w:p w:rsidR="00851BE6" w:rsidRPr="00357E6F" w:rsidRDefault="00851BE6" w:rsidP="009C1438">
            <w:pPr>
              <w:spacing w:before="0" w:beforeAutospacing="0" w:after="0" w:afterAutospacing="0"/>
              <w:rPr>
                <w:b/>
                <w:sz w:val="20"/>
                <w:szCs w:val="20"/>
              </w:rPr>
            </w:pPr>
            <w:r w:rsidRPr="00357E6F">
              <w:rPr>
                <w:b/>
                <w:sz w:val="20"/>
                <w:szCs w:val="20"/>
              </w:rPr>
              <w:t>Промежуточная аттестация (экзамен)</w:t>
            </w:r>
          </w:p>
        </w:tc>
        <w:tc>
          <w:tcPr>
            <w:tcW w:w="0" w:type="auto"/>
            <w:vAlign w:val="center"/>
          </w:tcPr>
          <w:p w:rsidR="00851BE6" w:rsidRPr="00357E6F" w:rsidRDefault="00851BE6" w:rsidP="009C1438">
            <w:pPr>
              <w:spacing w:before="0" w:beforeAutospacing="0" w:after="0" w:afterAutospacing="0"/>
              <w:jc w:val="center"/>
              <w:rPr>
                <w:sz w:val="20"/>
                <w:szCs w:val="20"/>
              </w:rPr>
            </w:pPr>
            <w:r w:rsidRPr="00357E6F">
              <w:rPr>
                <w:sz w:val="20"/>
                <w:szCs w:val="20"/>
              </w:rPr>
              <w:t>2,2</w:t>
            </w:r>
          </w:p>
        </w:tc>
        <w:tc>
          <w:tcPr>
            <w:tcW w:w="0" w:type="auto"/>
            <w:vAlign w:val="center"/>
          </w:tcPr>
          <w:p w:rsidR="00851BE6" w:rsidRPr="00357E6F" w:rsidRDefault="00851BE6" w:rsidP="009C1438">
            <w:pPr>
              <w:spacing w:before="0" w:beforeAutospacing="0" w:after="0" w:afterAutospacing="0"/>
              <w:jc w:val="center"/>
              <w:rPr>
                <w:sz w:val="20"/>
                <w:szCs w:val="20"/>
              </w:rPr>
            </w:pPr>
            <w:r w:rsidRPr="00357E6F">
              <w:rPr>
                <w:sz w:val="20"/>
                <w:szCs w:val="20"/>
              </w:rPr>
              <w:t>-</w:t>
            </w:r>
          </w:p>
        </w:tc>
        <w:tc>
          <w:tcPr>
            <w:tcW w:w="1015" w:type="dxa"/>
            <w:vAlign w:val="center"/>
          </w:tcPr>
          <w:p w:rsidR="00851BE6" w:rsidRPr="00357E6F" w:rsidRDefault="00851BE6" w:rsidP="009C1438">
            <w:pPr>
              <w:spacing w:before="0" w:beforeAutospacing="0" w:after="0" w:afterAutospacing="0"/>
              <w:jc w:val="center"/>
              <w:rPr>
                <w:b/>
                <w:sz w:val="20"/>
                <w:szCs w:val="20"/>
              </w:rPr>
            </w:pPr>
            <w:r w:rsidRPr="00357E6F">
              <w:rPr>
                <w:b/>
                <w:sz w:val="20"/>
                <w:szCs w:val="20"/>
              </w:rPr>
              <w:t>2,2</w:t>
            </w:r>
          </w:p>
        </w:tc>
        <w:tc>
          <w:tcPr>
            <w:tcW w:w="1525" w:type="dxa"/>
            <w:vAlign w:val="center"/>
          </w:tcPr>
          <w:p w:rsidR="00851BE6" w:rsidRPr="00357E6F" w:rsidRDefault="00851BE6" w:rsidP="009C1438">
            <w:pPr>
              <w:spacing w:before="0" w:beforeAutospacing="0" w:after="0" w:afterAutospacing="0"/>
              <w:jc w:val="center"/>
              <w:rPr>
                <w:b/>
                <w:sz w:val="20"/>
                <w:szCs w:val="20"/>
              </w:rPr>
            </w:pPr>
            <w:r w:rsidRPr="00357E6F">
              <w:rPr>
                <w:b/>
                <w:sz w:val="20"/>
                <w:szCs w:val="20"/>
              </w:rPr>
              <w:t>-</w:t>
            </w:r>
          </w:p>
        </w:tc>
      </w:tr>
      <w:tr w:rsidR="00851BE6" w:rsidRPr="00357E6F" w:rsidTr="009C1438">
        <w:trPr>
          <w:trHeight w:val="160"/>
        </w:trPr>
        <w:tc>
          <w:tcPr>
            <w:tcW w:w="0" w:type="auto"/>
            <w:vAlign w:val="center"/>
          </w:tcPr>
          <w:p w:rsidR="00851BE6" w:rsidRPr="00357E6F" w:rsidRDefault="00851BE6" w:rsidP="009C1438">
            <w:pPr>
              <w:spacing w:before="0" w:beforeAutospacing="0" w:after="0" w:afterAutospacing="0"/>
              <w:jc w:val="center"/>
              <w:rPr>
                <w:sz w:val="20"/>
                <w:szCs w:val="20"/>
              </w:rPr>
            </w:pPr>
            <w:r w:rsidRPr="00357E6F">
              <w:rPr>
                <w:sz w:val="20"/>
                <w:szCs w:val="20"/>
              </w:rPr>
              <w:t xml:space="preserve">Итого </w:t>
            </w:r>
          </w:p>
        </w:tc>
        <w:tc>
          <w:tcPr>
            <w:tcW w:w="0" w:type="auto"/>
            <w:vAlign w:val="center"/>
          </w:tcPr>
          <w:p w:rsidR="00851BE6" w:rsidRPr="00357E6F" w:rsidRDefault="00851BE6" w:rsidP="009C1438">
            <w:pPr>
              <w:spacing w:before="0" w:beforeAutospacing="0" w:after="0" w:afterAutospacing="0"/>
              <w:jc w:val="center"/>
              <w:rPr>
                <w:sz w:val="20"/>
                <w:szCs w:val="20"/>
              </w:rPr>
            </w:pPr>
            <w:r w:rsidRPr="00357E6F">
              <w:rPr>
                <w:sz w:val="20"/>
                <w:szCs w:val="20"/>
              </w:rPr>
              <w:t>6,2</w:t>
            </w:r>
          </w:p>
        </w:tc>
        <w:tc>
          <w:tcPr>
            <w:tcW w:w="0" w:type="auto"/>
            <w:vAlign w:val="center"/>
          </w:tcPr>
          <w:p w:rsidR="00851BE6" w:rsidRPr="00357E6F" w:rsidRDefault="00851BE6" w:rsidP="009C1438">
            <w:pPr>
              <w:spacing w:before="0" w:beforeAutospacing="0" w:after="0" w:afterAutospacing="0"/>
              <w:jc w:val="center"/>
              <w:rPr>
                <w:sz w:val="20"/>
                <w:szCs w:val="20"/>
              </w:rPr>
            </w:pPr>
            <w:r w:rsidRPr="00357E6F">
              <w:rPr>
                <w:sz w:val="20"/>
                <w:szCs w:val="20"/>
              </w:rPr>
              <w:t>10</w:t>
            </w:r>
          </w:p>
        </w:tc>
        <w:tc>
          <w:tcPr>
            <w:tcW w:w="1015" w:type="dxa"/>
            <w:vAlign w:val="center"/>
          </w:tcPr>
          <w:p w:rsidR="00851BE6" w:rsidRPr="00357E6F" w:rsidRDefault="00851BE6" w:rsidP="009C1438">
            <w:pPr>
              <w:spacing w:before="0" w:beforeAutospacing="0" w:after="0" w:afterAutospacing="0"/>
              <w:jc w:val="center"/>
              <w:rPr>
                <w:b/>
                <w:sz w:val="20"/>
                <w:szCs w:val="20"/>
              </w:rPr>
            </w:pPr>
            <w:r w:rsidRPr="00357E6F">
              <w:rPr>
                <w:b/>
                <w:sz w:val="20"/>
                <w:szCs w:val="20"/>
              </w:rPr>
              <w:t>16,2</w:t>
            </w:r>
          </w:p>
        </w:tc>
        <w:tc>
          <w:tcPr>
            <w:tcW w:w="1525" w:type="dxa"/>
            <w:vAlign w:val="center"/>
          </w:tcPr>
          <w:p w:rsidR="00851BE6" w:rsidRPr="00357E6F" w:rsidRDefault="00851BE6" w:rsidP="009C1438">
            <w:pPr>
              <w:spacing w:before="0" w:beforeAutospacing="0" w:after="0" w:afterAutospacing="0"/>
              <w:jc w:val="center"/>
              <w:rPr>
                <w:b/>
                <w:sz w:val="20"/>
                <w:szCs w:val="20"/>
              </w:rPr>
            </w:pPr>
            <w:r w:rsidRPr="00357E6F">
              <w:rPr>
                <w:b/>
                <w:sz w:val="20"/>
                <w:szCs w:val="20"/>
              </w:rPr>
              <w:t>4</w:t>
            </w:r>
          </w:p>
        </w:tc>
      </w:tr>
    </w:tbl>
    <w:p w:rsidR="00851BE6" w:rsidRPr="00357E6F" w:rsidRDefault="00851BE6" w:rsidP="00851BE6">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38 %</w:t>
      </w:r>
    </w:p>
    <w:p w:rsidR="00851BE6" w:rsidRPr="00357E6F" w:rsidRDefault="00851BE6" w:rsidP="00851BE6">
      <w:pPr>
        <w:pStyle w:val="1c"/>
        <w:keepNext/>
        <w:tabs>
          <w:tab w:val="right" w:leader="dot" w:pos="9600"/>
        </w:tabs>
        <w:spacing w:before="0" w:beforeAutospacing="0" w:after="0" w:afterAutospacing="0"/>
        <w:ind w:left="0" w:firstLine="709"/>
        <w:rPr>
          <w:b/>
          <w:bCs/>
          <w:kern w:val="32"/>
          <w:sz w:val="20"/>
        </w:rPr>
      </w:pPr>
    </w:p>
    <w:p w:rsidR="00851BE6" w:rsidRPr="00357E6F" w:rsidRDefault="00851BE6" w:rsidP="00851BE6">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851BE6" w:rsidRPr="00357E6F" w:rsidRDefault="000F0D88" w:rsidP="00851BE6">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851BE6" w:rsidRPr="00357E6F">
        <w:rPr>
          <w:b/>
          <w:sz w:val="20"/>
          <w:szCs w:val="20"/>
        </w:rPr>
        <w:t>Учебно-методическое обеспечение дисциплины</w:t>
      </w:r>
    </w:p>
    <w:p w:rsidR="00851BE6" w:rsidRPr="00357E6F" w:rsidRDefault="00851BE6" w:rsidP="00851BE6">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851BE6" w:rsidRPr="00357E6F" w:rsidRDefault="00851BE6" w:rsidP="00851BE6">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851BE6" w:rsidRPr="00357E6F" w:rsidRDefault="00851BE6" w:rsidP="00851BE6">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851BE6" w:rsidRPr="00357E6F" w:rsidRDefault="00851BE6" w:rsidP="00851BE6">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851BE6" w:rsidRPr="00357E6F" w:rsidRDefault="00851BE6" w:rsidP="00851BE6">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851BE6" w:rsidRPr="00357E6F" w:rsidRDefault="00851BE6" w:rsidP="00851BE6">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851BE6" w:rsidRPr="00357E6F" w:rsidRDefault="00851BE6" w:rsidP="00851BE6">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851BE6" w:rsidRPr="00357E6F" w:rsidRDefault="000F0D88" w:rsidP="00851BE6">
      <w:pPr>
        <w:numPr>
          <w:ilvl w:val="0"/>
          <w:numId w:val="71"/>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851BE6" w:rsidRPr="00357E6F">
        <w:rPr>
          <w:sz w:val="20"/>
          <w:szCs w:val="20"/>
        </w:rPr>
        <w:t xml:space="preserve"> «Введение в технологию обучения».</w:t>
      </w:r>
    </w:p>
    <w:p w:rsidR="00851BE6" w:rsidRPr="00357E6F" w:rsidRDefault="00851BE6" w:rsidP="00851BE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w:t>
      </w:r>
      <w:r w:rsidR="000F0D88">
        <w:rPr>
          <w:sz w:val="20"/>
          <w:szCs w:val="20"/>
        </w:rPr>
        <w:t>ие указания</w:t>
      </w:r>
      <w:r w:rsidRPr="00357E6F">
        <w:rPr>
          <w:sz w:val="20"/>
          <w:szCs w:val="20"/>
        </w:rPr>
        <w:t xml:space="preserve"> по проведению учебного занятия «</w:t>
      </w:r>
      <w:proofErr w:type="spellStart"/>
      <w:r w:rsidRPr="00357E6F">
        <w:rPr>
          <w:sz w:val="20"/>
          <w:szCs w:val="20"/>
        </w:rPr>
        <w:t>Вебинар</w:t>
      </w:r>
      <w:proofErr w:type="spellEnd"/>
      <w:r w:rsidRPr="00357E6F">
        <w:rPr>
          <w:sz w:val="20"/>
          <w:szCs w:val="20"/>
        </w:rPr>
        <w:t>».</w:t>
      </w:r>
    </w:p>
    <w:p w:rsidR="00851BE6" w:rsidRPr="00357E6F" w:rsidRDefault="00851BE6" w:rsidP="00851BE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lastRenderedPageBreak/>
        <w:t>Методические указания по проведению занятия «Семинар - обсуждение устного эссе», «Семинар - обсуждение устного доклада».</w:t>
      </w:r>
    </w:p>
    <w:p w:rsidR="00851BE6" w:rsidRPr="00357E6F" w:rsidRDefault="00851BE6" w:rsidP="00851BE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851BE6" w:rsidRPr="00357E6F" w:rsidRDefault="00851BE6" w:rsidP="00851BE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851BE6" w:rsidRPr="00357E6F" w:rsidRDefault="00851BE6" w:rsidP="00851BE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851BE6" w:rsidRPr="00357E6F" w:rsidRDefault="00851BE6" w:rsidP="00851BE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851BE6" w:rsidRPr="00357E6F" w:rsidRDefault="00851BE6" w:rsidP="00851BE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851BE6" w:rsidRPr="00357E6F" w:rsidRDefault="00851BE6" w:rsidP="00851BE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851BE6" w:rsidRPr="00357E6F" w:rsidRDefault="00851BE6" w:rsidP="00851BE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w:t>
      </w:r>
      <w:r w:rsidR="000F0D88">
        <w:rPr>
          <w:sz w:val="20"/>
          <w:szCs w:val="20"/>
        </w:rPr>
        <w:t>ализации электронного обучения,</w:t>
      </w:r>
      <w:r w:rsidRPr="00357E6F">
        <w:rPr>
          <w:sz w:val="20"/>
          <w:szCs w:val="20"/>
        </w:rPr>
        <w:t xml:space="preserve"> дистанционных образовательных технологий.</w:t>
      </w:r>
    </w:p>
    <w:p w:rsidR="00851BE6" w:rsidRPr="00357E6F" w:rsidRDefault="00851BE6" w:rsidP="00851BE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851BE6" w:rsidRPr="00357E6F" w:rsidRDefault="00851BE6" w:rsidP="00851BE6">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851BE6" w:rsidRPr="00357E6F" w:rsidRDefault="00851BE6" w:rsidP="00851BE6">
      <w:pPr>
        <w:spacing w:before="0" w:beforeAutospacing="0" w:after="0" w:afterAutospacing="0"/>
        <w:ind w:firstLine="709"/>
        <w:rPr>
          <w:b/>
          <w:sz w:val="20"/>
          <w:szCs w:val="20"/>
        </w:rPr>
      </w:pPr>
    </w:p>
    <w:p w:rsidR="00851BE6" w:rsidRPr="00357E6F" w:rsidRDefault="00851BE6" w:rsidP="00851BE6">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304EC4" w:rsidRPr="00304EC4" w:rsidRDefault="00304EC4" w:rsidP="00304EC4">
      <w:pPr>
        <w:spacing w:before="0" w:beforeAutospacing="0" w:after="0" w:afterAutospacing="0"/>
        <w:ind w:firstLine="709"/>
        <w:rPr>
          <w:sz w:val="20"/>
          <w:szCs w:val="20"/>
        </w:rPr>
      </w:pPr>
      <w:r w:rsidRPr="00304EC4">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304EC4" w:rsidRPr="00304EC4" w:rsidRDefault="00304EC4" w:rsidP="00304EC4">
      <w:pPr>
        <w:spacing w:before="0" w:beforeAutospacing="0" w:after="0" w:afterAutospacing="0"/>
        <w:ind w:firstLine="709"/>
        <w:rPr>
          <w:sz w:val="20"/>
          <w:szCs w:val="20"/>
        </w:rPr>
      </w:pPr>
      <w:r w:rsidRPr="00304EC4">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304EC4">
        <w:rPr>
          <w:sz w:val="20"/>
          <w:szCs w:val="20"/>
        </w:rPr>
        <w:t>тифлоинформационных</w:t>
      </w:r>
      <w:proofErr w:type="spellEnd"/>
      <w:r w:rsidRPr="00304EC4">
        <w:rPr>
          <w:sz w:val="20"/>
          <w:szCs w:val="20"/>
        </w:rPr>
        <w:t xml:space="preserve"> устройств.</w:t>
      </w:r>
    </w:p>
    <w:p w:rsidR="00304EC4" w:rsidRPr="00304EC4" w:rsidRDefault="00304EC4" w:rsidP="00304EC4">
      <w:pPr>
        <w:spacing w:before="0" w:beforeAutospacing="0" w:after="0" w:afterAutospacing="0"/>
        <w:ind w:firstLine="709"/>
        <w:rPr>
          <w:sz w:val="20"/>
          <w:szCs w:val="20"/>
        </w:rPr>
      </w:pPr>
      <w:r w:rsidRPr="00304EC4">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304EC4" w:rsidRPr="00304EC4" w:rsidRDefault="00304EC4" w:rsidP="00304EC4">
      <w:pPr>
        <w:spacing w:before="0" w:beforeAutospacing="0" w:after="0" w:afterAutospacing="0"/>
        <w:ind w:firstLine="709"/>
        <w:rPr>
          <w:sz w:val="20"/>
          <w:szCs w:val="20"/>
        </w:rPr>
      </w:pPr>
      <w:r w:rsidRPr="00304EC4">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304EC4" w:rsidRPr="00304EC4" w:rsidRDefault="00304EC4" w:rsidP="00304EC4">
      <w:pPr>
        <w:spacing w:before="0" w:beforeAutospacing="0" w:after="0" w:afterAutospacing="0"/>
        <w:ind w:firstLine="709"/>
        <w:rPr>
          <w:sz w:val="20"/>
          <w:szCs w:val="20"/>
        </w:rPr>
      </w:pPr>
      <w:r w:rsidRPr="00304EC4">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304EC4" w:rsidRPr="00304EC4" w:rsidRDefault="00304EC4" w:rsidP="00304EC4">
      <w:pPr>
        <w:spacing w:before="0" w:beforeAutospacing="0" w:after="0" w:afterAutospacing="0"/>
        <w:ind w:firstLine="709"/>
        <w:rPr>
          <w:sz w:val="20"/>
          <w:szCs w:val="20"/>
        </w:rPr>
      </w:pPr>
      <w:r w:rsidRPr="00304EC4">
        <w:rPr>
          <w:sz w:val="20"/>
          <w:szCs w:val="20"/>
        </w:rPr>
        <w:t>При проведении промежуточной аттестации по дисциплине обеспечивается соблюдение следующих общих требований:</w:t>
      </w:r>
    </w:p>
    <w:p w:rsidR="00304EC4" w:rsidRPr="00304EC4" w:rsidRDefault="00304EC4" w:rsidP="00304EC4">
      <w:pPr>
        <w:spacing w:before="0" w:beforeAutospacing="0" w:after="0" w:afterAutospacing="0"/>
        <w:ind w:firstLine="709"/>
        <w:rPr>
          <w:sz w:val="20"/>
          <w:szCs w:val="20"/>
        </w:rPr>
      </w:pPr>
      <w:r w:rsidRPr="00304EC4">
        <w:rPr>
          <w:sz w:val="20"/>
          <w:szCs w:val="20"/>
        </w:rPr>
        <w:t>-</w:t>
      </w:r>
      <w:r w:rsidRPr="00304EC4">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304EC4" w:rsidRPr="00304EC4" w:rsidRDefault="00304EC4" w:rsidP="00304EC4">
      <w:pPr>
        <w:spacing w:before="0" w:beforeAutospacing="0" w:after="0" w:afterAutospacing="0"/>
        <w:ind w:firstLine="709"/>
        <w:rPr>
          <w:sz w:val="20"/>
          <w:szCs w:val="20"/>
        </w:rPr>
      </w:pPr>
      <w:r w:rsidRPr="00304EC4">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304EC4" w:rsidRPr="00304EC4" w:rsidRDefault="00304EC4" w:rsidP="00304EC4">
      <w:pPr>
        <w:spacing w:before="0" w:beforeAutospacing="0" w:after="0" w:afterAutospacing="0"/>
        <w:ind w:firstLine="709"/>
        <w:rPr>
          <w:sz w:val="20"/>
          <w:szCs w:val="20"/>
        </w:rPr>
      </w:pPr>
      <w:r w:rsidRPr="00304EC4">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304EC4" w:rsidRPr="00304EC4" w:rsidRDefault="00304EC4" w:rsidP="00304EC4">
      <w:pPr>
        <w:spacing w:before="0" w:beforeAutospacing="0" w:after="0" w:afterAutospacing="0"/>
        <w:ind w:firstLine="709"/>
        <w:rPr>
          <w:sz w:val="20"/>
          <w:szCs w:val="20"/>
        </w:rPr>
      </w:pPr>
      <w:r w:rsidRPr="00304EC4">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304EC4" w:rsidRPr="00304EC4" w:rsidRDefault="00304EC4" w:rsidP="00304EC4">
      <w:pPr>
        <w:spacing w:before="0" w:beforeAutospacing="0" w:after="0" w:afterAutospacing="0"/>
        <w:ind w:firstLine="709"/>
        <w:rPr>
          <w:sz w:val="20"/>
          <w:szCs w:val="20"/>
        </w:rPr>
      </w:pPr>
      <w:r w:rsidRPr="00304EC4">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304EC4" w:rsidRPr="00304EC4" w:rsidRDefault="00304EC4" w:rsidP="00304EC4">
      <w:pPr>
        <w:spacing w:before="0" w:beforeAutospacing="0" w:after="0" w:afterAutospacing="0"/>
        <w:ind w:firstLine="709"/>
        <w:rPr>
          <w:sz w:val="20"/>
          <w:szCs w:val="20"/>
        </w:rPr>
      </w:pPr>
      <w:r w:rsidRPr="00304EC4">
        <w:rPr>
          <w:sz w:val="20"/>
          <w:szCs w:val="20"/>
        </w:rPr>
        <w:t>- продолжительность сдачи экзамена, проводимого в письменной форме, - не более чем на 90 минут;</w:t>
      </w:r>
    </w:p>
    <w:p w:rsidR="00304EC4" w:rsidRPr="00304EC4" w:rsidRDefault="00304EC4" w:rsidP="00304EC4">
      <w:pPr>
        <w:spacing w:before="0" w:beforeAutospacing="0" w:after="0" w:afterAutospacing="0"/>
        <w:ind w:firstLine="709"/>
        <w:rPr>
          <w:sz w:val="20"/>
          <w:szCs w:val="20"/>
        </w:rPr>
      </w:pPr>
      <w:r w:rsidRPr="00304EC4">
        <w:rPr>
          <w:sz w:val="20"/>
          <w:szCs w:val="20"/>
        </w:rPr>
        <w:t>- продолжительность подготовки обучающегося к ответу на экзамене, проводимом в устной форме, - не более чем на 20 минут.</w:t>
      </w:r>
    </w:p>
    <w:p w:rsidR="00304EC4" w:rsidRPr="00304EC4" w:rsidRDefault="00304EC4" w:rsidP="00304EC4">
      <w:pPr>
        <w:spacing w:before="0" w:beforeAutospacing="0" w:after="0" w:afterAutospacing="0"/>
        <w:ind w:firstLine="709"/>
        <w:rPr>
          <w:sz w:val="20"/>
          <w:szCs w:val="20"/>
        </w:rPr>
      </w:pPr>
      <w:r w:rsidRPr="00304EC4">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304EC4" w:rsidRPr="00304EC4" w:rsidRDefault="00304EC4" w:rsidP="00304EC4">
      <w:pPr>
        <w:spacing w:before="0" w:beforeAutospacing="0" w:after="0" w:afterAutospacing="0"/>
        <w:ind w:firstLine="709"/>
        <w:rPr>
          <w:sz w:val="20"/>
          <w:szCs w:val="20"/>
        </w:rPr>
      </w:pPr>
      <w:r w:rsidRPr="00304EC4">
        <w:rPr>
          <w:sz w:val="20"/>
          <w:szCs w:val="20"/>
        </w:rPr>
        <w:t>а) для слепых:</w:t>
      </w:r>
    </w:p>
    <w:p w:rsidR="00304EC4" w:rsidRPr="00304EC4" w:rsidRDefault="00304EC4" w:rsidP="00304EC4">
      <w:pPr>
        <w:spacing w:before="0" w:beforeAutospacing="0" w:after="0" w:afterAutospacing="0"/>
        <w:ind w:firstLine="709"/>
        <w:rPr>
          <w:sz w:val="20"/>
          <w:szCs w:val="20"/>
        </w:rPr>
      </w:pPr>
      <w:r w:rsidRPr="00304EC4">
        <w:rPr>
          <w:sz w:val="20"/>
          <w:szCs w:val="20"/>
        </w:rPr>
        <w:t>-</w:t>
      </w:r>
      <w:r w:rsidRPr="00304EC4">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304EC4" w:rsidRPr="00304EC4" w:rsidRDefault="00304EC4" w:rsidP="00304EC4">
      <w:pPr>
        <w:spacing w:before="0" w:beforeAutospacing="0" w:after="0" w:afterAutospacing="0"/>
        <w:ind w:firstLine="709"/>
        <w:rPr>
          <w:sz w:val="20"/>
          <w:szCs w:val="20"/>
        </w:rPr>
      </w:pPr>
      <w:r w:rsidRPr="00304EC4">
        <w:rPr>
          <w:sz w:val="20"/>
          <w:szCs w:val="20"/>
        </w:rPr>
        <w:t xml:space="preserve">- письменные задания выполняются обучающимися с использованием клавиатуры с азбукой Брайля, либо </w:t>
      </w:r>
      <w:proofErr w:type="spellStart"/>
      <w:r w:rsidRPr="00304EC4">
        <w:rPr>
          <w:sz w:val="20"/>
          <w:szCs w:val="20"/>
        </w:rPr>
        <w:t>надиктовываются</w:t>
      </w:r>
      <w:proofErr w:type="spellEnd"/>
      <w:r w:rsidRPr="00304EC4">
        <w:rPr>
          <w:sz w:val="20"/>
          <w:szCs w:val="20"/>
        </w:rPr>
        <w:t xml:space="preserve"> ассистенту;</w:t>
      </w:r>
    </w:p>
    <w:p w:rsidR="00304EC4" w:rsidRPr="00304EC4" w:rsidRDefault="00304EC4" w:rsidP="00304EC4">
      <w:pPr>
        <w:spacing w:before="0" w:beforeAutospacing="0" w:after="0" w:afterAutospacing="0"/>
        <w:ind w:firstLine="709"/>
        <w:rPr>
          <w:sz w:val="20"/>
          <w:szCs w:val="20"/>
        </w:rPr>
      </w:pPr>
      <w:r w:rsidRPr="00304EC4">
        <w:rPr>
          <w:sz w:val="20"/>
          <w:szCs w:val="20"/>
        </w:rPr>
        <w:t>б) для слабовидящих:</w:t>
      </w:r>
    </w:p>
    <w:p w:rsidR="00304EC4" w:rsidRPr="00304EC4" w:rsidRDefault="00304EC4" w:rsidP="00304EC4">
      <w:pPr>
        <w:spacing w:before="0" w:beforeAutospacing="0" w:after="0" w:afterAutospacing="0"/>
        <w:ind w:firstLine="709"/>
        <w:rPr>
          <w:sz w:val="20"/>
          <w:szCs w:val="20"/>
        </w:rPr>
      </w:pPr>
      <w:r w:rsidRPr="00304EC4">
        <w:rPr>
          <w:sz w:val="20"/>
          <w:szCs w:val="20"/>
        </w:rPr>
        <w:lastRenderedPageBreak/>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304EC4">
        <w:rPr>
          <w:sz w:val="20"/>
          <w:szCs w:val="20"/>
        </w:rPr>
        <w:t>Jaws</w:t>
      </w:r>
      <w:proofErr w:type="spellEnd"/>
      <w:r w:rsidRPr="00304EC4">
        <w:rPr>
          <w:sz w:val="20"/>
          <w:szCs w:val="20"/>
        </w:rPr>
        <w:t>;</w:t>
      </w:r>
    </w:p>
    <w:p w:rsidR="00304EC4" w:rsidRPr="00304EC4" w:rsidRDefault="00304EC4" w:rsidP="00304EC4">
      <w:pPr>
        <w:spacing w:before="0" w:beforeAutospacing="0" w:after="0" w:afterAutospacing="0"/>
        <w:ind w:firstLine="709"/>
        <w:rPr>
          <w:sz w:val="20"/>
          <w:szCs w:val="20"/>
        </w:rPr>
      </w:pPr>
      <w:r w:rsidRPr="00304EC4">
        <w:rPr>
          <w:sz w:val="20"/>
          <w:szCs w:val="20"/>
        </w:rPr>
        <w:t>- обеспечивается индивидуальное равномерное освещение не менее 300 люкс;</w:t>
      </w:r>
    </w:p>
    <w:p w:rsidR="00304EC4" w:rsidRPr="00304EC4" w:rsidRDefault="00304EC4" w:rsidP="00304EC4">
      <w:pPr>
        <w:spacing w:before="0" w:beforeAutospacing="0" w:after="0" w:afterAutospacing="0"/>
        <w:ind w:firstLine="709"/>
        <w:rPr>
          <w:sz w:val="20"/>
          <w:szCs w:val="20"/>
        </w:rPr>
      </w:pPr>
      <w:r w:rsidRPr="00304EC4">
        <w:rPr>
          <w:sz w:val="20"/>
          <w:szCs w:val="20"/>
        </w:rPr>
        <w:t xml:space="preserve">- при необходимости обучающимся предоставляется увеличивающее </w:t>
      </w:r>
      <w:proofErr w:type="spellStart"/>
      <w:r w:rsidRPr="00304EC4">
        <w:rPr>
          <w:sz w:val="20"/>
          <w:szCs w:val="20"/>
        </w:rPr>
        <w:t>устройство,допускается</w:t>
      </w:r>
      <w:proofErr w:type="spellEnd"/>
      <w:r w:rsidRPr="00304EC4">
        <w:rPr>
          <w:sz w:val="20"/>
          <w:szCs w:val="20"/>
        </w:rPr>
        <w:t xml:space="preserve"> использование увеличивающих устройств, имеющихся у обучающихся;</w:t>
      </w:r>
    </w:p>
    <w:p w:rsidR="00304EC4" w:rsidRPr="00304EC4" w:rsidRDefault="00304EC4" w:rsidP="00304EC4">
      <w:pPr>
        <w:spacing w:before="0" w:beforeAutospacing="0" w:after="0" w:afterAutospacing="0"/>
        <w:ind w:firstLine="709"/>
        <w:rPr>
          <w:sz w:val="20"/>
          <w:szCs w:val="20"/>
        </w:rPr>
      </w:pPr>
      <w:r w:rsidRPr="00304EC4">
        <w:rPr>
          <w:sz w:val="20"/>
          <w:szCs w:val="20"/>
        </w:rPr>
        <w:t>в) для глухих и слабослышащих, с тяжелыми нарушениями речи:</w:t>
      </w:r>
    </w:p>
    <w:p w:rsidR="00304EC4" w:rsidRPr="00304EC4" w:rsidRDefault="00304EC4" w:rsidP="00304EC4">
      <w:pPr>
        <w:spacing w:before="0" w:beforeAutospacing="0" w:after="0" w:afterAutospacing="0"/>
        <w:ind w:firstLine="709"/>
        <w:rPr>
          <w:sz w:val="20"/>
          <w:szCs w:val="20"/>
        </w:rPr>
      </w:pPr>
      <w:r w:rsidRPr="00304EC4">
        <w:rPr>
          <w:sz w:val="20"/>
          <w:szCs w:val="20"/>
        </w:rPr>
        <w:t>- имеется в наличии информационная система "Исток" для слабослышащих коллективного пользования;</w:t>
      </w:r>
    </w:p>
    <w:p w:rsidR="00304EC4" w:rsidRPr="00304EC4" w:rsidRDefault="00304EC4" w:rsidP="00304EC4">
      <w:pPr>
        <w:spacing w:before="0" w:beforeAutospacing="0" w:after="0" w:afterAutospacing="0"/>
        <w:ind w:firstLine="709"/>
        <w:rPr>
          <w:sz w:val="20"/>
          <w:szCs w:val="20"/>
        </w:rPr>
      </w:pPr>
      <w:r w:rsidRPr="00304EC4">
        <w:rPr>
          <w:sz w:val="20"/>
          <w:szCs w:val="20"/>
        </w:rPr>
        <w:t>- по их желанию испытания проводятся в электронной или письменной форме;</w:t>
      </w:r>
    </w:p>
    <w:p w:rsidR="00304EC4" w:rsidRPr="00304EC4" w:rsidRDefault="00304EC4" w:rsidP="00304EC4">
      <w:pPr>
        <w:spacing w:before="0" w:beforeAutospacing="0" w:after="0" w:afterAutospacing="0"/>
        <w:ind w:firstLine="709"/>
        <w:rPr>
          <w:sz w:val="20"/>
          <w:szCs w:val="20"/>
        </w:rPr>
      </w:pPr>
      <w:r w:rsidRPr="00304EC4">
        <w:rPr>
          <w:sz w:val="20"/>
          <w:szCs w:val="20"/>
        </w:rPr>
        <w:t>г) для лиц с нарушениями опорно-двигательного аппарата:</w:t>
      </w:r>
    </w:p>
    <w:p w:rsidR="00304EC4" w:rsidRPr="00304EC4" w:rsidRDefault="00304EC4" w:rsidP="00304EC4">
      <w:pPr>
        <w:spacing w:before="0" w:beforeAutospacing="0" w:after="0" w:afterAutospacing="0"/>
        <w:ind w:firstLine="709"/>
        <w:rPr>
          <w:sz w:val="20"/>
          <w:szCs w:val="20"/>
        </w:rPr>
      </w:pPr>
      <w:r w:rsidRPr="00304EC4">
        <w:rPr>
          <w:sz w:val="20"/>
          <w:szCs w:val="20"/>
        </w:rPr>
        <w:t xml:space="preserve">- тестовые и </w:t>
      </w:r>
      <w:proofErr w:type="spellStart"/>
      <w:r w:rsidRPr="00304EC4">
        <w:rPr>
          <w:sz w:val="20"/>
          <w:szCs w:val="20"/>
        </w:rPr>
        <w:t>тренинговые</w:t>
      </w:r>
      <w:proofErr w:type="spellEnd"/>
      <w:r w:rsidRPr="00304EC4">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304EC4" w:rsidRPr="00304EC4" w:rsidRDefault="00304EC4" w:rsidP="00304EC4">
      <w:pPr>
        <w:spacing w:before="0" w:beforeAutospacing="0" w:after="0" w:afterAutospacing="0"/>
        <w:ind w:firstLine="709"/>
        <w:rPr>
          <w:sz w:val="20"/>
          <w:szCs w:val="20"/>
        </w:rPr>
      </w:pPr>
      <w:r w:rsidRPr="00304EC4">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304EC4" w:rsidRPr="00304EC4" w:rsidRDefault="00304EC4" w:rsidP="00304EC4">
      <w:pPr>
        <w:spacing w:before="0" w:beforeAutospacing="0" w:after="0" w:afterAutospacing="0"/>
        <w:ind w:firstLine="709"/>
        <w:rPr>
          <w:sz w:val="20"/>
          <w:szCs w:val="20"/>
        </w:rPr>
      </w:pPr>
      <w:r w:rsidRPr="00304EC4">
        <w:rPr>
          <w:sz w:val="20"/>
          <w:szCs w:val="20"/>
        </w:rPr>
        <w:t>- по их желанию испытания проводятся в устной форме.</w:t>
      </w:r>
    </w:p>
    <w:p w:rsidR="00851BE6" w:rsidRDefault="00304EC4" w:rsidP="00304EC4">
      <w:pPr>
        <w:spacing w:before="0" w:beforeAutospacing="0" w:after="0" w:afterAutospacing="0"/>
        <w:ind w:firstLine="709"/>
        <w:rPr>
          <w:sz w:val="20"/>
          <w:szCs w:val="20"/>
        </w:rPr>
      </w:pPr>
      <w:r w:rsidRPr="00304EC4">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304EC4" w:rsidRPr="00357E6F" w:rsidRDefault="00304EC4" w:rsidP="00304EC4">
      <w:pPr>
        <w:spacing w:before="0" w:beforeAutospacing="0" w:after="0" w:afterAutospacing="0"/>
        <w:ind w:firstLine="709"/>
        <w:rPr>
          <w:b/>
          <w:sz w:val="20"/>
          <w:szCs w:val="20"/>
        </w:rPr>
      </w:pPr>
    </w:p>
    <w:p w:rsidR="00851BE6" w:rsidRPr="00357E6F" w:rsidRDefault="00851BE6" w:rsidP="00851BE6">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851BE6" w:rsidRPr="00357E6F" w:rsidRDefault="00851BE6" w:rsidP="00851BE6">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851BE6" w:rsidRPr="00357E6F" w:rsidRDefault="00851BE6" w:rsidP="00851BE6">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851BE6" w:rsidRPr="00357E6F" w:rsidRDefault="00851BE6" w:rsidP="00851BE6">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851BE6" w:rsidRPr="00357E6F" w:rsidRDefault="00851BE6" w:rsidP="00851BE6">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851BE6" w:rsidRPr="00357E6F" w:rsidRDefault="00851BE6" w:rsidP="00851BE6">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851BE6" w:rsidRPr="00357E6F" w:rsidRDefault="00851BE6" w:rsidP="00851BE6">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851BE6" w:rsidRPr="00357E6F" w:rsidRDefault="00851BE6" w:rsidP="00851BE6">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851BE6" w:rsidRPr="00357E6F" w:rsidRDefault="00851BE6" w:rsidP="00851BE6">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851BE6" w:rsidRPr="00357E6F" w:rsidRDefault="00851BE6" w:rsidP="00851BE6">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851BE6" w:rsidRPr="00357E6F" w:rsidRDefault="00851BE6" w:rsidP="00851BE6">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851BE6" w:rsidRPr="00357E6F" w:rsidRDefault="00851BE6" w:rsidP="00851BE6">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851BE6" w:rsidRPr="00357E6F" w:rsidRDefault="00851BE6" w:rsidP="00851BE6">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851BE6" w:rsidRPr="00357E6F" w:rsidRDefault="00851BE6" w:rsidP="00851BE6">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851BE6" w:rsidRPr="00357E6F" w:rsidRDefault="00851BE6" w:rsidP="00851BE6">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851BE6" w:rsidRPr="00357E6F" w:rsidRDefault="00851BE6" w:rsidP="00851BE6">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851BE6" w:rsidRPr="00357E6F" w:rsidRDefault="00851BE6" w:rsidP="00851BE6">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851BE6" w:rsidRPr="00357E6F" w:rsidRDefault="00851BE6" w:rsidP="00851BE6">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851BE6" w:rsidRPr="00357E6F" w:rsidRDefault="00851BE6" w:rsidP="00851BE6">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851BE6" w:rsidRPr="00357E6F" w:rsidRDefault="00851BE6" w:rsidP="00851BE6">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851BE6" w:rsidRPr="00357E6F" w:rsidRDefault="00851BE6" w:rsidP="00056D35">
      <w:pPr>
        <w:pStyle w:val="1c"/>
        <w:keepNext/>
        <w:tabs>
          <w:tab w:val="right" w:leader="dot" w:pos="9600"/>
        </w:tabs>
        <w:spacing w:before="0" w:beforeAutospacing="0" w:after="0" w:afterAutospacing="0"/>
        <w:ind w:left="0"/>
        <w:rPr>
          <w:b/>
          <w:bCs/>
          <w:kern w:val="32"/>
          <w:sz w:val="20"/>
        </w:rPr>
      </w:pPr>
    </w:p>
    <w:p w:rsidR="00851BE6" w:rsidRPr="00357E6F" w:rsidRDefault="00056D35" w:rsidP="00056D35">
      <w:pPr>
        <w:pStyle w:val="1c"/>
        <w:keepNext/>
        <w:tabs>
          <w:tab w:val="right" w:leader="dot" w:pos="9600"/>
        </w:tabs>
        <w:spacing w:before="0" w:beforeAutospacing="0" w:after="0" w:afterAutospacing="0"/>
        <w:rPr>
          <w:b/>
          <w:bCs/>
          <w:kern w:val="32"/>
          <w:sz w:val="20"/>
        </w:rPr>
      </w:pPr>
      <w:r>
        <w:rPr>
          <w:b/>
          <w:bCs/>
          <w:kern w:val="32"/>
          <w:sz w:val="20"/>
        </w:rPr>
        <w:t>7</w:t>
      </w:r>
      <w:r w:rsidR="00851BE6" w:rsidRPr="00357E6F">
        <w:rPr>
          <w:b/>
          <w:bCs/>
          <w:kern w:val="32"/>
          <w:sz w:val="20"/>
        </w:rPr>
        <w:t>. Учебно-методическое и информационное обеспечение дисциплины</w:t>
      </w:r>
    </w:p>
    <w:p w:rsidR="00851BE6" w:rsidRPr="00357E6F" w:rsidRDefault="00056D35" w:rsidP="00851BE6">
      <w:pPr>
        <w:spacing w:before="0" w:beforeAutospacing="0" w:after="0" w:afterAutospacing="0"/>
        <w:ind w:firstLine="680"/>
        <w:rPr>
          <w:b/>
          <w:sz w:val="20"/>
          <w:szCs w:val="20"/>
        </w:rPr>
      </w:pPr>
      <w:r>
        <w:rPr>
          <w:b/>
          <w:sz w:val="20"/>
          <w:szCs w:val="20"/>
        </w:rPr>
        <w:t>7</w:t>
      </w:r>
      <w:r w:rsidR="00851BE6" w:rsidRPr="00357E6F">
        <w:rPr>
          <w:b/>
          <w:sz w:val="20"/>
          <w:szCs w:val="20"/>
        </w:rPr>
        <w:t xml:space="preserve">.1. Рекомендуемая литература </w:t>
      </w:r>
    </w:p>
    <w:p w:rsidR="00851BE6" w:rsidRPr="00357E6F" w:rsidRDefault="00851BE6" w:rsidP="00851BE6">
      <w:pPr>
        <w:tabs>
          <w:tab w:val="left" w:pos="1080"/>
        </w:tabs>
        <w:suppressAutoHyphens/>
        <w:spacing w:before="0" w:beforeAutospacing="0" w:after="0" w:afterAutospacing="0"/>
        <w:ind w:firstLine="709"/>
        <w:jc w:val="both"/>
        <w:rPr>
          <w:b/>
          <w:sz w:val="20"/>
          <w:szCs w:val="20"/>
        </w:rPr>
      </w:pPr>
      <w:r w:rsidRPr="00357E6F">
        <w:rPr>
          <w:b/>
          <w:sz w:val="20"/>
          <w:szCs w:val="20"/>
        </w:rPr>
        <w:t>Нормативные правовые акты</w:t>
      </w:r>
    </w:p>
    <w:p w:rsidR="00851BE6" w:rsidRPr="00357E6F" w:rsidRDefault="00851BE6" w:rsidP="00851BE6">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57E6F">
        <w:rPr>
          <w:b/>
          <w:sz w:val="20"/>
          <w:szCs w:val="20"/>
        </w:rPr>
        <w:t>Конституция Российской Федерации</w:t>
      </w:r>
      <w:r w:rsidRPr="00357E6F">
        <w:rPr>
          <w:sz w:val="20"/>
          <w:szCs w:val="20"/>
        </w:rPr>
        <w:t xml:space="preserve">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 </w:t>
      </w:r>
    </w:p>
    <w:p w:rsidR="00851BE6" w:rsidRPr="00357E6F" w:rsidRDefault="00851BE6" w:rsidP="00851BE6">
      <w:pPr>
        <w:pStyle w:val="36"/>
        <w:numPr>
          <w:ilvl w:val="0"/>
          <w:numId w:val="73"/>
        </w:numPr>
        <w:tabs>
          <w:tab w:val="left" w:pos="720"/>
          <w:tab w:val="left" w:pos="1080"/>
        </w:tabs>
        <w:suppressAutoHyphens/>
        <w:spacing w:before="0" w:beforeAutospacing="0" w:after="0" w:afterAutospacing="0"/>
        <w:ind w:left="0" w:firstLine="709"/>
        <w:jc w:val="both"/>
        <w:rPr>
          <w:sz w:val="20"/>
        </w:rPr>
      </w:pPr>
      <w:r w:rsidRPr="00357E6F">
        <w:rPr>
          <w:sz w:val="20"/>
        </w:rPr>
        <w:lastRenderedPageBreak/>
        <w:t xml:space="preserve"> </w:t>
      </w:r>
      <w:r w:rsidRPr="00357E6F">
        <w:rPr>
          <w:b/>
          <w:sz w:val="20"/>
        </w:rPr>
        <w:t xml:space="preserve">Гражданский кодекс Российской Федерации </w:t>
      </w:r>
      <w:r w:rsidRPr="00357E6F">
        <w:rPr>
          <w:sz w:val="20"/>
        </w:rPr>
        <w:t>(часть первая) от 30 ноября 1994г. № 51-ФЗ (ред. от 03.08.2018 г.) (с изм. и доп., вступ. в силу с 02.10.2016) // СЗ РФ. – 1994. – № 32. – Ст. 3301.</w:t>
      </w:r>
    </w:p>
    <w:p w:rsidR="00851BE6" w:rsidRPr="00357E6F" w:rsidRDefault="00851BE6" w:rsidP="00851BE6">
      <w:pPr>
        <w:pStyle w:val="36"/>
        <w:numPr>
          <w:ilvl w:val="0"/>
          <w:numId w:val="73"/>
        </w:numPr>
        <w:tabs>
          <w:tab w:val="left" w:pos="720"/>
          <w:tab w:val="left" w:pos="1080"/>
        </w:tabs>
        <w:suppressAutoHyphens/>
        <w:spacing w:before="0" w:beforeAutospacing="0" w:after="0" w:afterAutospacing="0"/>
        <w:ind w:left="0" w:firstLine="709"/>
        <w:jc w:val="both"/>
        <w:rPr>
          <w:sz w:val="20"/>
        </w:rPr>
      </w:pPr>
      <w:r w:rsidRPr="00357E6F">
        <w:rPr>
          <w:b/>
          <w:sz w:val="20"/>
        </w:rPr>
        <w:t xml:space="preserve">Гражданский кодекс Российской Федерации </w:t>
      </w:r>
      <w:r w:rsidRPr="00357E6F">
        <w:rPr>
          <w:sz w:val="20"/>
        </w:rPr>
        <w:t>(часть вторая) от 26 января 1996г. № 51-ФЗ (ред. от 29.07.2018) // СЗ РФ. – 1996. – № 5. – Ст. 410.</w:t>
      </w:r>
    </w:p>
    <w:p w:rsidR="00851BE6" w:rsidRPr="00357E6F" w:rsidRDefault="00851BE6" w:rsidP="00851BE6">
      <w:pPr>
        <w:pStyle w:val="36"/>
        <w:numPr>
          <w:ilvl w:val="0"/>
          <w:numId w:val="73"/>
        </w:numPr>
        <w:tabs>
          <w:tab w:val="left" w:pos="720"/>
          <w:tab w:val="left" w:pos="1080"/>
        </w:tabs>
        <w:suppressAutoHyphens/>
        <w:spacing w:before="0" w:beforeAutospacing="0" w:after="0" w:afterAutospacing="0"/>
        <w:ind w:left="0" w:firstLine="709"/>
        <w:jc w:val="both"/>
        <w:rPr>
          <w:sz w:val="20"/>
        </w:rPr>
      </w:pPr>
      <w:r w:rsidRPr="00357E6F">
        <w:rPr>
          <w:b/>
          <w:sz w:val="20"/>
        </w:rPr>
        <w:t xml:space="preserve">Гражданский кодекс Российской Федерации </w:t>
      </w:r>
      <w:r w:rsidRPr="00357E6F">
        <w:rPr>
          <w:sz w:val="20"/>
        </w:rPr>
        <w:t>(часть третья) от 26 ноября 2001г. № 146-ФЗ (ред. от 03.08.2018 г.) // СЗ РФ. – 2001. – № 49. – Ст. 4552.</w:t>
      </w:r>
    </w:p>
    <w:p w:rsidR="00851BE6" w:rsidRPr="00357E6F" w:rsidRDefault="00851BE6" w:rsidP="00851BE6">
      <w:pPr>
        <w:pStyle w:val="36"/>
        <w:numPr>
          <w:ilvl w:val="0"/>
          <w:numId w:val="73"/>
        </w:numPr>
        <w:tabs>
          <w:tab w:val="left" w:pos="720"/>
          <w:tab w:val="left" w:pos="1080"/>
        </w:tabs>
        <w:suppressAutoHyphens/>
        <w:spacing w:before="0" w:beforeAutospacing="0" w:after="0" w:afterAutospacing="0"/>
        <w:ind w:left="0" w:firstLine="709"/>
        <w:jc w:val="both"/>
        <w:rPr>
          <w:sz w:val="20"/>
        </w:rPr>
      </w:pPr>
      <w:r w:rsidRPr="00357E6F">
        <w:rPr>
          <w:b/>
          <w:sz w:val="20"/>
        </w:rPr>
        <w:t xml:space="preserve">Гражданский кодекс Российской Федерации </w:t>
      </w:r>
      <w:r w:rsidRPr="00357E6F">
        <w:rPr>
          <w:sz w:val="20"/>
        </w:rPr>
        <w:t>(часть четвертая) от 18 декабря 2006 г. № 230-ФЗ (ред. от 23.05.2018 г.) // СЗ РФ. – 2006. – № 52 (1 ч.). – Ст. 5496.</w:t>
      </w:r>
    </w:p>
    <w:p w:rsidR="00851BE6" w:rsidRPr="00357E6F" w:rsidRDefault="00851BE6" w:rsidP="00851BE6">
      <w:pPr>
        <w:numPr>
          <w:ilvl w:val="0"/>
          <w:numId w:val="73"/>
        </w:numPr>
        <w:tabs>
          <w:tab w:val="left" w:pos="720"/>
          <w:tab w:val="left" w:pos="1080"/>
        </w:tabs>
        <w:spacing w:before="0" w:beforeAutospacing="0" w:after="0" w:afterAutospacing="0"/>
        <w:ind w:left="0" w:firstLine="709"/>
        <w:jc w:val="both"/>
        <w:rPr>
          <w:sz w:val="20"/>
          <w:szCs w:val="20"/>
        </w:rPr>
      </w:pPr>
      <w:r w:rsidRPr="00357E6F">
        <w:rPr>
          <w:b/>
          <w:sz w:val="20"/>
          <w:szCs w:val="20"/>
        </w:rPr>
        <w:t>Гражданский процессуальный кодекс Российской Федерации</w:t>
      </w:r>
      <w:r w:rsidRPr="00357E6F">
        <w:rPr>
          <w:sz w:val="20"/>
          <w:szCs w:val="20"/>
        </w:rPr>
        <w:t xml:space="preserve"> от 14 ноября 2002 г. № 138-ФЗ (ред. от 27.12.2018 г.) // СЗ РФ. – 2002. – № 46. –  Ст. 4532.</w:t>
      </w:r>
    </w:p>
    <w:p w:rsidR="00851BE6" w:rsidRPr="00357E6F" w:rsidRDefault="00851BE6" w:rsidP="00851BE6">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57E6F">
        <w:rPr>
          <w:b/>
          <w:sz w:val="20"/>
          <w:szCs w:val="20"/>
        </w:rPr>
        <w:t xml:space="preserve"> Трудовой кодекс Российской Федерации </w:t>
      </w:r>
      <w:r w:rsidRPr="00357E6F">
        <w:rPr>
          <w:sz w:val="20"/>
          <w:szCs w:val="20"/>
        </w:rPr>
        <w:t>от 30 декабря 2001 г. №197-ФЗ (ред. от 27.12.2018 г.) // СЗ РФ. – 2002. – № 1 (1 ч.). – Ст. 3.</w:t>
      </w:r>
    </w:p>
    <w:p w:rsidR="00851BE6" w:rsidRPr="00357E6F" w:rsidRDefault="00851BE6" w:rsidP="00851BE6">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 профессиональных союзах, их правах и гарантиях деятельности [Текст] : Федеральный закон от 12 января 1996 г № 10-ФЗ (ред. от 03.07.2016 г.) (с изм. и доп., вступ. в силу с 04.07.2016)  // СЗ РФ. – 1996. – № 3. – Ст. 148.</w:t>
      </w:r>
    </w:p>
    <w:p w:rsidR="00851BE6" w:rsidRPr="00357E6F" w:rsidRDefault="00851BE6" w:rsidP="00851BE6">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 Российской трехсторонней комиссии по регулированию социально-трудовых отношений [Текст] : Федеральный закон от 1 мая 1999 г. № 92-ФЗ (ред. от 28.12.2016 ) // СЗ РФ. – 1999. – № 18. – Ст. 2218.</w:t>
      </w:r>
    </w:p>
    <w:p w:rsidR="00851BE6" w:rsidRPr="00357E6F" w:rsidRDefault="00851BE6" w:rsidP="00851BE6">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 минимальном размере оплаты труда [Текст] : Федеральный закон от 19 июня 2000 г. № 82-ФЗ (ред. от 25.12.2018 г.)  // СЗ РФ. – 2000. – № 26. – Ст. 2729.</w:t>
      </w:r>
    </w:p>
    <w:p w:rsidR="00851BE6" w:rsidRPr="00357E6F" w:rsidRDefault="00851BE6" w:rsidP="00851BE6">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Об обязательном социальном страховании от несчастных случаев на производстве и профессиональных заболеваний [Текст] : Федеральный закон от 24 июля 1998 г. № 125-ФЗ (ред. от 07.03.2018 г.)  // СЗ РФ. – 1998. – № 31. - Ст. 3803.</w:t>
      </w:r>
    </w:p>
    <w:p w:rsidR="00851BE6" w:rsidRPr="00357E6F" w:rsidRDefault="00851BE6" w:rsidP="00851BE6">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 занятости населения в Российской Федерации [Текст] : Закон РФ от 19 апреля 1991 г. № 1032-1 (ред. от 11.12.2018) // ВСНД и ВС РФ. – 1991. – № 18. – Ст. 566.</w:t>
      </w:r>
    </w:p>
    <w:p w:rsidR="00851BE6" w:rsidRPr="00357E6F" w:rsidRDefault="00851BE6" w:rsidP="00851BE6">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 статусе судей в Российской Федерации [Текст] : Закон РФ от 26 июня 1992 г.  № 3132-</w:t>
      </w:r>
      <w:r w:rsidRPr="00357E6F">
        <w:rPr>
          <w:sz w:val="20"/>
          <w:szCs w:val="20"/>
          <w:lang w:val="en-US"/>
        </w:rPr>
        <w:t>I</w:t>
      </w:r>
      <w:r w:rsidRPr="00357E6F">
        <w:rPr>
          <w:sz w:val="20"/>
          <w:szCs w:val="20"/>
        </w:rPr>
        <w:t xml:space="preserve"> (ред. 12.11.2018  г.) (с изм. и доп., вступ. в силу с 01.09.2016) // ВСНД и ВС РФ. – 1992. – № 30. – Ст.1792.</w:t>
      </w:r>
    </w:p>
    <w:p w:rsidR="00851BE6" w:rsidRPr="00357E6F" w:rsidRDefault="00851BE6" w:rsidP="00851BE6">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 государственных гарантиях и компенсациях для лиц, работающих и проживающих в районах Крайнего Севера и приравненных к ним местностях [Текст] : Закон РФ от 19 февраля 1993 г № 4520-</w:t>
      </w:r>
      <w:r w:rsidRPr="00357E6F">
        <w:rPr>
          <w:sz w:val="20"/>
          <w:szCs w:val="20"/>
          <w:lang w:val="en-US"/>
        </w:rPr>
        <w:t>I</w:t>
      </w:r>
      <w:r w:rsidRPr="00357E6F">
        <w:rPr>
          <w:sz w:val="20"/>
          <w:szCs w:val="20"/>
        </w:rPr>
        <w:t xml:space="preserve"> (ред. от 07.03.2018 г.)  // ВСНД и ВС РФ. – 1993. – № 16. – Ст. 551.</w:t>
      </w:r>
    </w:p>
    <w:p w:rsidR="00851BE6" w:rsidRPr="00357E6F" w:rsidRDefault="00851BE6" w:rsidP="00851BE6">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Об ответственности за нарушение трудовых прав граждан [Текст] : Указ Президента РФ 10 марта 1994 г. № 458 // САПП РФ. – 1994. – № 11. – Ст. 857.</w:t>
      </w:r>
    </w:p>
    <w:p w:rsidR="00851BE6" w:rsidRPr="00357E6F" w:rsidRDefault="00851BE6" w:rsidP="00851BE6">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 ежегодных отпусках научных работников, имеющих ученую степень [Текст] : Постановление Правительства РФ 12 августа 1994 г. № 949 // С3 РФ. – 1994. – № 17. – Ст. 949.</w:t>
      </w:r>
    </w:p>
    <w:p w:rsidR="00851BE6" w:rsidRPr="00357E6F" w:rsidRDefault="00851BE6" w:rsidP="00851BE6">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Об утверждении перечня тяжелых работ и работ с вредными или опасными условиями труда, при выполнении которых запрещается применение труда лиц моложе восемнадцати лет [Текст] : Постановление Правительства РФ  от 25 февраля 2000 г. № 163 (ред. от 20.06.2011 г.) // С3 РФ. – 2001. – № 26. – Ст. 2685.</w:t>
      </w:r>
    </w:p>
    <w:p w:rsidR="00851BE6" w:rsidRPr="00357E6F" w:rsidRDefault="00851BE6" w:rsidP="00851BE6">
      <w:pPr>
        <w:tabs>
          <w:tab w:val="left" w:pos="1080"/>
        </w:tabs>
        <w:spacing w:before="0" w:beforeAutospacing="0" w:after="0" w:afterAutospacing="0"/>
        <w:ind w:firstLine="720"/>
        <w:jc w:val="both"/>
        <w:rPr>
          <w:b/>
          <w:sz w:val="20"/>
          <w:szCs w:val="20"/>
        </w:rPr>
      </w:pPr>
    </w:p>
    <w:p w:rsidR="00851BE6" w:rsidRPr="00357E6F" w:rsidRDefault="00851BE6" w:rsidP="00851BE6">
      <w:pPr>
        <w:tabs>
          <w:tab w:val="left" w:pos="1080"/>
        </w:tabs>
        <w:spacing w:before="0" w:beforeAutospacing="0" w:after="0" w:afterAutospacing="0"/>
        <w:ind w:firstLine="720"/>
        <w:jc w:val="both"/>
        <w:rPr>
          <w:b/>
          <w:sz w:val="20"/>
          <w:szCs w:val="20"/>
        </w:rPr>
      </w:pPr>
      <w:r w:rsidRPr="00357E6F">
        <w:rPr>
          <w:b/>
          <w:sz w:val="20"/>
          <w:szCs w:val="20"/>
        </w:rPr>
        <w:t>Судебная практика</w:t>
      </w:r>
    </w:p>
    <w:p w:rsidR="00851BE6" w:rsidRPr="00357E6F" w:rsidRDefault="00851BE6" w:rsidP="00851BE6">
      <w:pPr>
        <w:numPr>
          <w:ilvl w:val="0"/>
          <w:numId w:val="74"/>
        </w:numPr>
        <w:tabs>
          <w:tab w:val="clear" w:pos="1021"/>
          <w:tab w:val="left" w:pos="1080"/>
        </w:tabs>
        <w:spacing w:before="0" w:beforeAutospacing="0" w:after="0" w:afterAutospacing="0"/>
        <w:ind w:left="0" w:firstLine="720"/>
        <w:jc w:val="both"/>
        <w:rPr>
          <w:sz w:val="20"/>
          <w:szCs w:val="20"/>
        </w:rPr>
      </w:pPr>
      <w:r w:rsidRPr="00357E6F">
        <w:rPr>
          <w:sz w:val="20"/>
          <w:szCs w:val="20"/>
        </w:rPr>
        <w:t xml:space="preserve">Постановление Пленума Верховного Суда РФ «Некоторые вопросы применения законодательства о компенсации морального вреда» от 20 декабря 1994 г. № 10 (с изм. и доп. от 15 января 1998 г.) </w:t>
      </w:r>
      <w:r w:rsidRPr="00357E6F">
        <w:rPr>
          <w:iCs/>
          <w:sz w:val="20"/>
          <w:szCs w:val="20"/>
        </w:rPr>
        <w:t xml:space="preserve">[Текст] </w:t>
      </w:r>
      <w:r w:rsidRPr="00357E6F">
        <w:rPr>
          <w:sz w:val="20"/>
          <w:szCs w:val="20"/>
        </w:rPr>
        <w:t>// БВС РФ. – 1995 г. – № 13.</w:t>
      </w:r>
    </w:p>
    <w:p w:rsidR="00851BE6" w:rsidRPr="00357E6F" w:rsidRDefault="00851BE6" w:rsidP="00851BE6">
      <w:pPr>
        <w:numPr>
          <w:ilvl w:val="0"/>
          <w:numId w:val="74"/>
        </w:numPr>
        <w:tabs>
          <w:tab w:val="clear" w:pos="1021"/>
          <w:tab w:val="left" w:pos="1080"/>
        </w:tabs>
        <w:spacing w:before="0" w:beforeAutospacing="0" w:after="0" w:afterAutospacing="0"/>
        <w:ind w:left="0" w:firstLine="720"/>
        <w:jc w:val="both"/>
        <w:rPr>
          <w:sz w:val="20"/>
          <w:szCs w:val="20"/>
        </w:rPr>
      </w:pPr>
      <w:r w:rsidRPr="00357E6F">
        <w:rPr>
          <w:sz w:val="20"/>
          <w:szCs w:val="20"/>
        </w:rPr>
        <w:t xml:space="preserve">Постановление Пленума Верховного Суда РФ «О некоторых вопросах применения судами Конституции Российской Федерации при осуществлении правосудия» от 31 октября 1995 г. № 8 </w:t>
      </w:r>
      <w:r w:rsidRPr="00357E6F">
        <w:rPr>
          <w:iCs/>
          <w:sz w:val="20"/>
          <w:szCs w:val="20"/>
        </w:rPr>
        <w:t xml:space="preserve">[Текст] </w:t>
      </w:r>
      <w:r w:rsidRPr="00357E6F">
        <w:rPr>
          <w:sz w:val="20"/>
          <w:szCs w:val="20"/>
        </w:rPr>
        <w:t>// БВС РФ. – 1996 г. – № 2.</w:t>
      </w:r>
    </w:p>
    <w:p w:rsidR="00851BE6" w:rsidRPr="00357E6F" w:rsidRDefault="00851BE6" w:rsidP="00851BE6">
      <w:pPr>
        <w:numPr>
          <w:ilvl w:val="0"/>
          <w:numId w:val="74"/>
        </w:numPr>
        <w:tabs>
          <w:tab w:val="clear" w:pos="1021"/>
          <w:tab w:val="left" w:pos="1080"/>
        </w:tabs>
        <w:spacing w:before="0" w:beforeAutospacing="0" w:after="0" w:afterAutospacing="0"/>
        <w:ind w:left="0" w:firstLine="720"/>
        <w:jc w:val="both"/>
        <w:rPr>
          <w:sz w:val="20"/>
          <w:szCs w:val="20"/>
        </w:rPr>
      </w:pPr>
      <w:r w:rsidRPr="00357E6F">
        <w:rPr>
          <w:sz w:val="20"/>
          <w:szCs w:val="20"/>
        </w:rPr>
        <w:t>Постановление Пленума Верховного Суда РФ «О применении судами РФ Трудового кодекса РФ» от 17 марта 2004 г. № 2 (с изм. и доп. от 28 декабря 2008 г.)</w:t>
      </w:r>
      <w:r w:rsidRPr="00357E6F">
        <w:rPr>
          <w:iCs/>
          <w:sz w:val="20"/>
          <w:szCs w:val="20"/>
        </w:rPr>
        <w:t xml:space="preserve"> [Текст] </w:t>
      </w:r>
      <w:r w:rsidRPr="00357E6F">
        <w:rPr>
          <w:sz w:val="20"/>
          <w:szCs w:val="20"/>
        </w:rPr>
        <w:t>// БВС РФ. – 2004 г. – № 6.</w:t>
      </w:r>
    </w:p>
    <w:p w:rsidR="00851BE6" w:rsidRPr="00357E6F" w:rsidRDefault="00851BE6" w:rsidP="00851BE6">
      <w:pPr>
        <w:numPr>
          <w:ilvl w:val="0"/>
          <w:numId w:val="74"/>
        </w:numPr>
        <w:tabs>
          <w:tab w:val="clear" w:pos="1021"/>
          <w:tab w:val="left" w:pos="1080"/>
        </w:tabs>
        <w:spacing w:before="0" w:beforeAutospacing="0" w:after="0" w:afterAutospacing="0"/>
        <w:ind w:left="0" w:firstLine="709"/>
        <w:jc w:val="both"/>
        <w:rPr>
          <w:sz w:val="20"/>
          <w:szCs w:val="20"/>
        </w:rPr>
      </w:pPr>
      <w:r w:rsidRPr="00357E6F">
        <w:rPr>
          <w:sz w:val="20"/>
          <w:szCs w:val="20"/>
        </w:rPr>
        <w:t xml:space="preserve">Постановление Пленума Верховного Суда СССР «О применении судами законодательства, регулирующего материальную ответственность рабочих и служащих за ущерб, причиненный предприятию, учреждению, организации» от 23 сентября 1977 г. № 15 (с изм. и доп. от 29 марта 1991 г.) </w:t>
      </w:r>
      <w:r w:rsidRPr="00357E6F">
        <w:rPr>
          <w:iCs/>
          <w:sz w:val="20"/>
          <w:szCs w:val="20"/>
        </w:rPr>
        <w:t>[Текст]</w:t>
      </w:r>
      <w:r w:rsidRPr="00357E6F">
        <w:rPr>
          <w:sz w:val="20"/>
          <w:szCs w:val="20"/>
        </w:rPr>
        <w:t xml:space="preserve">. </w:t>
      </w:r>
    </w:p>
    <w:p w:rsidR="00851BE6" w:rsidRPr="00357E6F" w:rsidRDefault="00851BE6" w:rsidP="00851BE6">
      <w:pPr>
        <w:numPr>
          <w:ilvl w:val="0"/>
          <w:numId w:val="74"/>
        </w:numPr>
        <w:tabs>
          <w:tab w:val="clear" w:pos="1021"/>
          <w:tab w:val="left" w:pos="1080"/>
        </w:tabs>
        <w:spacing w:before="0" w:beforeAutospacing="0" w:after="0" w:afterAutospacing="0"/>
        <w:ind w:left="0" w:firstLine="709"/>
        <w:jc w:val="both"/>
        <w:rPr>
          <w:sz w:val="20"/>
          <w:szCs w:val="20"/>
        </w:rPr>
      </w:pPr>
      <w:r w:rsidRPr="00357E6F">
        <w:rPr>
          <w:sz w:val="20"/>
          <w:szCs w:val="20"/>
        </w:rPr>
        <w:t xml:space="preserve">Решение Верховного Суда РФ от 07 февраля 2000 г. № ГКПИ 99-1072 «О рассмотрении и признании незаконным пункта 8 «Инструкции о порядке применения списка производств, цехов, профессий, должностей с вредными условиями труда, работа в которых дает право на дополнительный отпуск и сокращенный рабочий день от 21 ноября 1975 г.» </w:t>
      </w:r>
      <w:r w:rsidRPr="00357E6F">
        <w:rPr>
          <w:iCs/>
          <w:sz w:val="20"/>
          <w:szCs w:val="20"/>
        </w:rPr>
        <w:t>[Текст]</w:t>
      </w:r>
      <w:r w:rsidRPr="00357E6F">
        <w:rPr>
          <w:sz w:val="20"/>
          <w:szCs w:val="20"/>
        </w:rPr>
        <w:t>.</w:t>
      </w:r>
    </w:p>
    <w:p w:rsidR="00851BE6" w:rsidRPr="00357E6F" w:rsidRDefault="00851BE6" w:rsidP="00851BE6">
      <w:pPr>
        <w:tabs>
          <w:tab w:val="left" w:pos="900"/>
          <w:tab w:val="left" w:pos="1080"/>
        </w:tabs>
        <w:suppressAutoHyphens/>
        <w:spacing w:before="0" w:beforeAutospacing="0" w:after="0" w:afterAutospacing="0"/>
        <w:ind w:firstLine="709"/>
        <w:jc w:val="both"/>
        <w:rPr>
          <w:sz w:val="20"/>
          <w:szCs w:val="20"/>
        </w:rPr>
      </w:pPr>
    </w:p>
    <w:p w:rsidR="00851BE6" w:rsidRPr="00357E6F" w:rsidRDefault="00851BE6" w:rsidP="00851BE6">
      <w:pPr>
        <w:tabs>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E24AED" w:rsidRPr="00E24AED" w:rsidRDefault="00E24AED" w:rsidP="00E24AED">
      <w:pPr>
        <w:pStyle w:val="affffffffff0"/>
        <w:numPr>
          <w:ilvl w:val="0"/>
          <w:numId w:val="77"/>
        </w:numPr>
        <w:tabs>
          <w:tab w:val="left" w:pos="1080"/>
          <w:tab w:val="left" w:pos="1134"/>
        </w:tabs>
        <w:suppressAutoHyphens/>
        <w:spacing w:before="0" w:beforeAutospacing="0" w:after="0" w:afterAutospacing="0"/>
        <w:jc w:val="both"/>
        <w:rPr>
          <w:rFonts w:ascii="Times New Roman" w:hAnsi="Times New Roman" w:cs="Times New Roman"/>
          <w:sz w:val="20"/>
          <w:szCs w:val="20"/>
        </w:rPr>
      </w:pPr>
      <w:r w:rsidRPr="00E24AED">
        <w:rPr>
          <w:rFonts w:ascii="Times New Roman" w:hAnsi="Times New Roman" w:cs="Times New Roman"/>
          <w:sz w:val="20"/>
          <w:szCs w:val="20"/>
        </w:rPr>
        <w:t>Бажанов</w:t>
      </w:r>
      <w:r>
        <w:rPr>
          <w:rFonts w:ascii="Times New Roman" w:hAnsi="Times New Roman" w:cs="Times New Roman"/>
          <w:sz w:val="20"/>
          <w:szCs w:val="20"/>
        </w:rPr>
        <w:t xml:space="preserve"> А.В. Защита трудовых прав [ЭР]</w:t>
      </w:r>
      <w:r w:rsidRPr="00E24AED">
        <w:rPr>
          <w:rFonts w:ascii="Times New Roman" w:hAnsi="Times New Roman" w:cs="Times New Roman"/>
          <w:sz w:val="20"/>
          <w:szCs w:val="20"/>
        </w:rPr>
        <w:t xml:space="preserve">: рабочий учебник /Бажанов А.В.  – 2022 – http://library.roweb.online </w:t>
      </w:r>
    </w:p>
    <w:p w:rsidR="00E24AED" w:rsidRPr="00E24AED" w:rsidRDefault="00E24AED" w:rsidP="00E24AED">
      <w:pPr>
        <w:pStyle w:val="affffffffff0"/>
        <w:numPr>
          <w:ilvl w:val="0"/>
          <w:numId w:val="77"/>
        </w:numPr>
        <w:tabs>
          <w:tab w:val="left" w:pos="1080"/>
          <w:tab w:val="left" w:pos="1134"/>
        </w:tabs>
        <w:suppressAutoHyphens/>
        <w:spacing w:before="0" w:beforeAutospacing="0" w:after="0" w:afterAutospacing="0"/>
        <w:jc w:val="both"/>
        <w:rPr>
          <w:rFonts w:ascii="Times New Roman" w:hAnsi="Times New Roman" w:cs="Times New Roman"/>
          <w:sz w:val="20"/>
          <w:szCs w:val="20"/>
        </w:rPr>
      </w:pPr>
      <w:r w:rsidRPr="00E24AED">
        <w:rPr>
          <w:rFonts w:ascii="Times New Roman" w:hAnsi="Times New Roman" w:cs="Times New Roman"/>
          <w:sz w:val="20"/>
          <w:szCs w:val="20"/>
        </w:rPr>
        <w:t>Бажанов А.В.</w:t>
      </w:r>
      <w:r>
        <w:rPr>
          <w:rFonts w:ascii="Times New Roman" w:hAnsi="Times New Roman" w:cs="Times New Roman"/>
          <w:sz w:val="20"/>
          <w:szCs w:val="20"/>
        </w:rPr>
        <w:t xml:space="preserve"> </w:t>
      </w:r>
      <w:r w:rsidRPr="00E24AED">
        <w:rPr>
          <w:rFonts w:ascii="Times New Roman" w:hAnsi="Times New Roman" w:cs="Times New Roman"/>
          <w:sz w:val="20"/>
          <w:szCs w:val="20"/>
        </w:rPr>
        <w:t>Трудовое право России в современном обществе. Тру</w:t>
      </w:r>
      <w:r>
        <w:rPr>
          <w:rFonts w:ascii="Times New Roman" w:hAnsi="Times New Roman" w:cs="Times New Roman"/>
          <w:sz w:val="20"/>
          <w:szCs w:val="20"/>
        </w:rPr>
        <w:t>довое право: общие понятия [ЭР]</w:t>
      </w:r>
      <w:r w:rsidRPr="00E24AED">
        <w:rPr>
          <w:rFonts w:ascii="Times New Roman" w:hAnsi="Times New Roman" w:cs="Times New Roman"/>
          <w:sz w:val="20"/>
          <w:szCs w:val="20"/>
        </w:rPr>
        <w:t xml:space="preserve">: рабочий учебник /Бажанов А.В.  – 2022 – http://library.roweb.online </w:t>
      </w:r>
    </w:p>
    <w:p w:rsidR="00E24AED" w:rsidRPr="00E24AED" w:rsidRDefault="00E24AED" w:rsidP="00E24AED">
      <w:pPr>
        <w:pStyle w:val="affffffffff0"/>
        <w:numPr>
          <w:ilvl w:val="0"/>
          <w:numId w:val="77"/>
        </w:numPr>
        <w:tabs>
          <w:tab w:val="left" w:pos="1080"/>
          <w:tab w:val="left" w:pos="1134"/>
        </w:tabs>
        <w:suppressAutoHyphens/>
        <w:spacing w:before="0" w:beforeAutospacing="0" w:after="0" w:afterAutospacing="0"/>
        <w:jc w:val="both"/>
        <w:rPr>
          <w:rFonts w:ascii="Times New Roman" w:hAnsi="Times New Roman" w:cs="Times New Roman"/>
          <w:sz w:val="20"/>
          <w:szCs w:val="20"/>
        </w:rPr>
      </w:pPr>
      <w:r w:rsidRPr="00E24AED">
        <w:rPr>
          <w:rFonts w:ascii="Times New Roman" w:hAnsi="Times New Roman" w:cs="Times New Roman"/>
          <w:sz w:val="20"/>
          <w:szCs w:val="20"/>
        </w:rPr>
        <w:t>Бажанов А.В. Основы социального</w:t>
      </w:r>
      <w:r>
        <w:rPr>
          <w:rFonts w:ascii="Times New Roman" w:hAnsi="Times New Roman" w:cs="Times New Roman"/>
          <w:sz w:val="20"/>
          <w:szCs w:val="20"/>
        </w:rPr>
        <w:t xml:space="preserve"> партнерства в сфере труда [ЭР]</w:t>
      </w:r>
      <w:r w:rsidRPr="00E24AED">
        <w:rPr>
          <w:rFonts w:ascii="Times New Roman" w:hAnsi="Times New Roman" w:cs="Times New Roman"/>
          <w:sz w:val="20"/>
          <w:szCs w:val="20"/>
        </w:rPr>
        <w:t xml:space="preserve">: рабочий учебник /Бажанов А.В.  – 2022 – http://library.roweb.online </w:t>
      </w:r>
    </w:p>
    <w:p w:rsidR="00E24AED" w:rsidRPr="00E24AED" w:rsidRDefault="00E24AED" w:rsidP="00E24AED">
      <w:pPr>
        <w:pStyle w:val="affffffffff0"/>
        <w:numPr>
          <w:ilvl w:val="0"/>
          <w:numId w:val="77"/>
        </w:numPr>
        <w:tabs>
          <w:tab w:val="left" w:pos="1080"/>
          <w:tab w:val="left" w:pos="1134"/>
        </w:tabs>
        <w:suppressAutoHyphens/>
        <w:spacing w:before="0" w:beforeAutospacing="0" w:after="0" w:afterAutospacing="0"/>
        <w:jc w:val="both"/>
        <w:rPr>
          <w:rFonts w:ascii="Times New Roman" w:hAnsi="Times New Roman" w:cs="Times New Roman"/>
          <w:sz w:val="20"/>
          <w:szCs w:val="20"/>
        </w:rPr>
      </w:pPr>
      <w:r w:rsidRPr="00E24AED">
        <w:rPr>
          <w:rFonts w:ascii="Times New Roman" w:hAnsi="Times New Roman" w:cs="Times New Roman"/>
          <w:sz w:val="20"/>
          <w:szCs w:val="20"/>
        </w:rPr>
        <w:t>Бажанов А.В. Особенности регулирования труда отде</w:t>
      </w:r>
      <w:r>
        <w:rPr>
          <w:rFonts w:ascii="Times New Roman" w:hAnsi="Times New Roman" w:cs="Times New Roman"/>
          <w:sz w:val="20"/>
          <w:szCs w:val="20"/>
        </w:rPr>
        <w:t>льных категорий работников [ЭР]</w:t>
      </w:r>
      <w:r w:rsidRPr="00E24AED">
        <w:rPr>
          <w:rFonts w:ascii="Times New Roman" w:hAnsi="Times New Roman" w:cs="Times New Roman"/>
          <w:sz w:val="20"/>
          <w:szCs w:val="20"/>
        </w:rPr>
        <w:t xml:space="preserve">: рабочий учебник /Бажанов А.В.  – 2022 – http://library.roweb.online </w:t>
      </w:r>
    </w:p>
    <w:p w:rsidR="00E24AED" w:rsidRDefault="00E24AED" w:rsidP="00E24AED">
      <w:pPr>
        <w:tabs>
          <w:tab w:val="left" w:pos="1080"/>
          <w:tab w:val="left" w:pos="1134"/>
        </w:tabs>
        <w:suppressAutoHyphens/>
        <w:spacing w:before="0" w:beforeAutospacing="0" w:after="0" w:afterAutospacing="0"/>
        <w:ind w:firstLine="709"/>
        <w:jc w:val="both"/>
        <w:rPr>
          <w:b/>
          <w:sz w:val="20"/>
          <w:szCs w:val="20"/>
        </w:rPr>
      </w:pPr>
    </w:p>
    <w:p w:rsidR="00851BE6" w:rsidRPr="00357E6F" w:rsidRDefault="00851BE6" w:rsidP="00E24AED">
      <w:pPr>
        <w:tabs>
          <w:tab w:val="left" w:pos="1080"/>
          <w:tab w:val="left" w:pos="1134"/>
        </w:tabs>
        <w:suppressAutoHyphens/>
        <w:spacing w:before="0" w:beforeAutospacing="0" w:after="0" w:afterAutospacing="0"/>
        <w:ind w:firstLine="709"/>
        <w:jc w:val="both"/>
        <w:rPr>
          <w:b/>
          <w:sz w:val="20"/>
          <w:szCs w:val="20"/>
        </w:rPr>
      </w:pPr>
      <w:r w:rsidRPr="00357E6F">
        <w:rPr>
          <w:b/>
          <w:sz w:val="20"/>
          <w:szCs w:val="20"/>
        </w:rPr>
        <w:t>Дополнительная литература</w:t>
      </w:r>
    </w:p>
    <w:p w:rsidR="00E24AED" w:rsidRPr="00E24AED" w:rsidRDefault="00E24AED" w:rsidP="00E24AED">
      <w:pPr>
        <w:pStyle w:val="affffffffff0"/>
        <w:numPr>
          <w:ilvl w:val="0"/>
          <w:numId w:val="78"/>
        </w:numPr>
        <w:tabs>
          <w:tab w:val="left" w:pos="1080"/>
        </w:tabs>
        <w:suppressAutoHyphens/>
        <w:spacing w:before="0" w:beforeAutospacing="0" w:after="0" w:afterAutospacing="0"/>
        <w:jc w:val="both"/>
        <w:rPr>
          <w:rFonts w:ascii="Times New Roman" w:hAnsi="Times New Roman" w:cs="Times New Roman"/>
          <w:sz w:val="20"/>
          <w:szCs w:val="20"/>
        </w:rPr>
      </w:pPr>
      <w:r w:rsidRPr="00E24AED">
        <w:rPr>
          <w:rFonts w:ascii="Times New Roman" w:hAnsi="Times New Roman" w:cs="Times New Roman"/>
          <w:sz w:val="20"/>
          <w:szCs w:val="20"/>
        </w:rPr>
        <w:t xml:space="preserve">Бажанов А.В. Рабочее время и время отдыха. Трудовой распорядок [ЭР]: рабочий учебник /Бажанов А.В.  – 2022 – http://library.roweb.online </w:t>
      </w:r>
    </w:p>
    <w:p w:rsidR="00E24AED" w:rsidRPr="00E24AED" w:rsidRDefault="00E24AED" w:rsidP="00E24AED">
      <w:pPr>
        <w:pStyle w:val="affffffffff0"/>
        <w:numPr>
          <w:ilvl w:val="0"/>
          <w:numId w:val="78"/>
        </w:numPr>
        <w:tabs>
          <w:tab w:val="left" w:pos="1080"/>
        </w:tabs>
        <w:suppressAutoHyphens/>
        <w:spacing w:before="0" w:beforeAutospacing="0" w:after="0" w:afterAutospacing="0"/>
        <w:jc w:val="both"/>
        <w:rPr>
          <w:rFonts w:ascii="Times New Roman" w:hAnsi="Times New Roman" w:cs="Times New Roman"/>
          <w:sz w:val="20"/>
          <w:szCs w:val="20"/>
        </w:rPr>
      </w:pPr>
      <w:r w:rsidRPr="00E24AED">
        <w:rPr>
          <w:rFonts w:ascii="Times New Roman" w:hAnsi="Times New Roman" w:cs="Times New Roman"/>
          <w:sz w:val="20"/>
          <w:szCs w:val="20"/>
        </w:rPr>
        <w:t xml:space="preserve">Бажанов А.В. Понятие и особенности трудового договора [ЭР]: рабочий учебник /Бажанов А.В.  – 2022 – http://library.roweb.online </w:t>
      </w:r>
    </w:p>
    <w:p w:rsidR="00E24AED" w:rsidRPr="00E24AED" w:rsidRDefault="00E24AED" w:rsidP="00E24AED">
      <w:pPr>
        <w:pStyle w:val="affffffffff0"/>
        <w:numPr>
          <w:ilvl w:val="0"/>
          <w:numId w:val="78"/>
        </w:numPr>
        <w:tabs>
          <w:tab w:val="left" w:pos="1080"/>
        </w:tabs>
        <w:suppressAutoHyphens/>
        <w:spacing w:before="0" w:beforeAutospacing="0" w:after="0" w:afterAutospacing="0"/>
        <w:jc w:val="both"/>
        <w:rPr>
          <w:rFonts w:ascii="Times New Roman" w:hAnsi="Times New Roman" w:cs="Times New Roman"/>
          <w:sz w:val="20"/>
          <w:szCs w:val="20"/>
        </w:rPr>
      </w:pPr>
      <w:proofErr w:type="spellStart"/>
      <w:r w:rsidRPr="00E24AED">
        <w:rPr>
          <w:rFonts w:ascii="Times New Roman" w:hAnsi="Times New Roman" w:cs="Times New Roman"/>
          <w:sz w:val="20"/>
          <w:szCs w:val="20"/>
        </w:rPr>
        <w:t>Бельгисова</w:t>
      </w:r>
      <w:proofErr w:type="spellEnd"/>
      <w:r w:rsidRPr="00E24AED">
        <w:rPr>
          <w:rFonts w:ascii="Times New Roman" w:hAnsi="Times New Roman" w:cs="Times New Roman"/>
          <w:sz w:val="20"/>
          <w:szCs w:val="20"/>
        </w:rPr>
        <w:t xml:space="preserve"> К.В. Трудовое право [Электронный ресурс]: учебное пособие для студентов-бакалавров, обучающихся по направлению подготовки 40.03.01 Юриспруденция / К.В. </w:t>
      </w:r>
      <w:proofErr w:type="spellStart"/>
      <w:r w:rsidRPr="00E24AED">
        <w:rPr>
          <w:rFonts w:ascii="Times New Roman" w:hAnsi="Times New Roman" w:cs="Times New Roman"/>
          <w:sz w:val="20"/>
          <w:szCs w:val="20"/>
        </w:rPr>
        <w:t>Бельгисова</w:t>
      </w:r>
      <w:proofErr w:type="spellEnd"/>
      <w:r w:rsidRPr="00E24AED">
        <w:rPr>
          <w:rFonts w:ascii="Times New Roman" w:hAnsi="Times New Roman" w:cs="Times New Roman"/>
          <w:sz w:val="20"/>
          <w:szCs w:val="20"/>
        </w:rPr>
        <w:t>. — Электрон. текстовые данные. — Краснодар, Саратов: Южный институт менеджмента, Ай Пи Эр Медиа, 2017. — 279 c. — 978-5-93926-307-8. — Режим доступа: http://www.iprbookshop.ru/73261</w:t>
      </w:r>
    </w:p>
    <w:p w:rsidR="00E24AED" w:rsidRPr="00E24AED" w:rsidRDefault="00E24AED" w:rsidP="00E24AED">
      <w:pPr>
        <w:pStyle w:val="affffffffff0"/>
        <w:numPr>
          <w:ilvl w:val="0"/>
          <w:numId w:val="78"/>
        </w:numPr>
        <w:tabs>
          <w:tab w:val="left" w:pos="1080"/>
        </w:tabs>
        <w:suppressAutoHyphens/>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Маркин</w:t>
      </w:r>
      <w:r w:rsidRPr="00E24AED">
        <w:rPr>
          <w:rFonts w:ascii="Times New Roman" w:hAnsi="Times New Roman" w:cs="Times New Roman"/>
          <w:sz w:val="20"/>
          <w:szCs w:val="20"/>
        </w:rPr>
        <w:t xml:space="preserve"> Н. С. Трудовое право: учебник для бакалавров / Н. С. Маркин, В. В. </w:t>
      </w:r>
      <w:proofErr w:type="spellStart"/>
      <w:r w:rsidRPr="00E24AED">
        <w:rPr>
          <w:rFonts w:ascii="Times New Roman" w:hAnsi="Times New Roman" w:cs="Times New Roman"/>
          <w:sz w:val="20"/>
          <w:szCs w:val="20"/>
        </w:rPr>
        <w:t>Надвикова</w:t>
      </w:r>
      <w:proofErr w:type="spellEnd"/>
      <w:r w:rsidRPr="00E24AED">
        <w:rPr>
          <w:rFonts w:ascii="Times New Roman" w:hAnsi="Times New Roman" w:cs="Times New Roman"/>
          <w:sz w:val="20"/>
          <w:szCs w:val="20"/>
        </w:rPr>
        <w:t xml:space="preserve">, В. И. </w:t>
      </w:r>
      <w:proofErr w:type="spellStart"/>
      <w:r w:rsidRPr="00E24AED">
        <w:rPr>
          <w:rFonts w:ascii="Times New Roman" w:hAnsi="Times New Roman" w:cs="Times New Roman"/>
          <w:sz w:val="20"/>
          <w:szCs w:val="20"/>
        </w:rPr>
        <w:t>Шкатулла</w:t>
      </w:r>
      <w:proofErr w:type="spellEnd"/>
      <w:r w:rsidRPr="00E24AED">
        <w:rPr>
          <w:rFonts w:ascii="Times New Roman" w:hAnsi="Times New Roman" w:cs="Times New Roman"/>
          <w:sz w:val="20"/>
          <w:szCs w:val="20"/>
        </w:rPr>
        <w:t xml:space="preserve">; под редакцией В. И. </w:t>
      </w:r>
      <w:proofErr w:type="spellStart"/>
      <w:r w:rsidRPr="00E24AED">
        <w:rPr>
          <w:rFonts w:ascii="Times New Roman" w:hAnsi="Times New Roman" w:cs="Times New Roman"/>
          <w:sz w:val="20"/>
          <w:szCs w:val="20"/>
        </w:rPr>
        <w:t>Шкатуллы</w:t>
      </w:r>
      <w:proofErr w:type="spellEnd"/>
      <w:r w:rsidRPr="00E24AED">
        <w:rPr>
          <w:rFonts w:ascii="Times New Roman" w:hAnsi="Times New Roman" w:cs="Times New Roman"/>
          <w:sz w:val="20"/>
          <w:szCs w:val="20"/>
        </w:rPr>
        <w:t xml:space="preserve">. — Москва: Прометей, 2019. — 584 c. — ISBN 978-5-907100-72-5. — Текст: электронный // Электронно-библиотечная система IPR BOOKS: [сайт]. — URL: http://www.iprbookshop.ru/94555.html </w:t>
      </w:r>
    </w:p>
    <w:p w:rsidR="00E24AED" w:rsidRPr="00E24AED" w:rsidRDefault="00E24AED" w:rsidP="00E24AED">
      <w:pPr>
        <w:tabs>
          <w:tab w:val="left" w:pos="1080"/>
        </w:tabs>
        <w:suppressAutoHyphens/>
        <w:spacing w:before="0" w:beforeAutospacing="0" w:after="0" w:afterAutospacing="0"/>
        <w:ind w:firstLine="709"/>
        <w:jc w:val="both"/>
        <w:rPr>
          <w:sz w:val="20"/>
          <w:szCs w:val="20"/>
        </w:rPr>
      </w:pPr>
    </w:p>
    <w:p w:rsidR="00851BE6" w:rsidRPr="00357E6F" w:rsidRDefault="00851BE6" w:rsidP="00851BE6">
      <w:pPr>
        <w:tabs>
          <w:tab w:val="left" w:pos="1080"/>
        </w:tabs>
        <w:suppressAutoHyphens/>
        <w:spacing w:before="0" w:beforeAutospacing="0" w:after="0" w:afterAutospacing="0"/>
        <w:ind w:firstLine="709"/>
        <w:jc w:val="both"/>
        <w:rPr>
          <w:b/>
          <w:sz w:val="20"/>
          <w:szCs w:val="20"/>
        </w:rPr>
      </w:pPr>
    </w:p>
    <w:p w:rsidR="00851BE6" w:rsidRPr="00357E6F" w:rsidRDefault="00056D35" w:rsidP="00851BE6">
      <w:pPr>
        <w:tabs>
          <w:tab w:val="left" w:pos="1080"/>
        </w:tabs>
        <w:suppressAutoHyphens/>
        <w:spacing w:before="0" w:beforeAutospacing="0" w:after="0" w:afterAutospacing="0"/>
        <w:ind w:firstLine="709"/>
        <w:jc w:val="both"/>
        <w:rPr>
          <w:b/>
          <w:sz w:val="20"/>
          <w:szCs w:val="20"/>
        </w:rPr>
      </w:pPr>
      <w:r>
        <w:rPr>
          <w:b/>
          <w:sz w:val="20"/>
          <w:szCs w:val="20"/>
        </w:rPr>
        <w:t>7</w:t>
      </w:r>
      <w:r w:rsidR="00851BE6" w:rsidRPr="00357E6F">
        <w:rPr>
          <w:b/>
          <w:sz w:val="20"/>
          <w:szCs w:val="20"/>
        </w:rPr>
        <w:t>.2. Ресурсы информационно-телекоммуникационной сети «Интернет»</w:t>
      </w:r>
    </w:p>
    <w:p w:rsidR="00851BE6" w:rsidRPr="00357E6F" w:rsidRDefault="00851BE6" w:rsidP="00851BE6">
      <w:pPr>
        <w:tabs>
          <w:tab w:val="left" w:pos="1080"/>
        </w:tabs>
        <w:suppressAutoHyphens/>
        <w:spacing w:before="0" w:beforeAutospacing="0" w:after="0" w:afterAutospacing="0"/>
        <w:ind w:firstLine="720"/>
        <w:jc w:val="both"/>
        <w:rPr>
          <w:sz w:val="20"/>
          <w:szCs w:val="20"/>
        </w:rPr>
      </w:pPr>
      <w:r w:rsidRPr="00357E6F">
        <w:rPr>
          <w:sz w:val="20"/>
          <w:szCs w:val="20"/>
        </w:rPr>
        <w:t>- http://www.garant.ru/ - СПС «Гарант».</w:t>
      </w:r>
    </w:p>
    <w:p w:rsidR="00851BE6" w:rsidRPr="00357E6F" w:rsidRDefault="00851BE6" w:rsidP="00851BE6">
      <w:pPr>
        <w:tabs>
          <w:tab w:val="left" w:pos="1080"/>
        </w:tabs>
        <w:suppressAutoHyphens/>
        <w:spacing w:before="0" w:beforeAutospacing="0" w:after="0" w:afterAutospacing="0"/>
        <w:ind w:firstLine="720"/>
        <w:jc w:val="both"/>
        <w:rPr>
          <w:sz w:val="20"/>
          <w:szCs w:val="20"/>
        </w:rPr>
      </w:pPr>
      <w:r w:rsidRPr="00357E6F">
        <w:rPr>
          <w:sz w:val="20"/>
          <w:szCs w:val="20"/>
        </w:rPr>
        <w:t xml:space="preserve">- </w:t>
      </w:r>
      <w:r w:rsidRPr="00357E6F">
        <w:rPr>
          <w:sz w:val="20"/>
          <w:szCs w:val="20"/>
          <w:lang w:val="en-US"/>
        </w:rPr>
        <w:t>https</w:t>
      </w:r>
      <w:r w:rsidRPr="00357E6F">
        <w:rPr>
          <w:sz w:val="20"/>
          <w:szCs w:val="20"/>
        </w:rPr>
        <w:t>://</w:t>
      </w:r>
      <w:proofErr w:type="spellStart"/>
      <w:r w:rsidRPr="00357E6F">
        <w:rPr>
          <w:sz w:val="20"/>
          <w:szCs w:val="20"/>
          <w:lang w:val="en-US"/>
        </w:rPr>
        <w:t>rg</w:t>
      </w:r>
      <w:proofErr w:type="spellEnd"/>
      <w:r w:rsidRPr="00357E6F">
        <w:rPr>
          <w:sz w:val="20"/>
          <w:szCs w:val="20"/>
        </w:rPr>
        <w:t>.</w:t>
      </w:r>
      <w:proofErr w:type="spellStart"/>
      <w:r w:rsidRPr="00357E6F">
        <w:rPr>
          <w:sz w:val="20"/>
          <w:szCs w:val="20"/>
          <w:lang w:val="en-US"/>
        </w:rPr>
        <w:t>ru</w:t>
      </w:r>
      <w:proofErr w:type="spellEnd"/>
      <w:r w:rsidRPr="00357E6F">
        <w:rPr>
          <w:sz w:val="20"/>
          <w:szCs w:val="20"/>
        </w:rPr>
        <w:t xml:space="preserve">/  («Российская газета»). </w:t>
      </w:r>
    </w:p>
    <w:p w:rsidR="00851BE6" w:rsidRPr="00357E6F" w:rsidRDefault="00851BE6" w:rsidP="00851BE6">
      <w:pPr>
        <w:pStyle w:val="1c"/>
        <w:keepNext/>
        <w:tabs>
          <w:tab w:val="right" w:leader="dot" w:pos="9600"/>
        </w:tabs>
        <w:spacing w:before="0" w:beforeAutospacing="0" w:after="0" w:afterAutospacing="0"/>
        <w:ind w:left="0" w:firstLine="709"/>
        <w:rPr>
          <w:b/>
          <w:bCs/>
          <w:kern w:val="32"/>
          <w:sz w:val="20"/>
        </w:rPr>
      </w:pPr>
    </w:p>
    <w:p w:rsidR="00E77AD6" w:rsidRDefault="00056D35" w:rsidP="00E77AD6">
      <w:pPr>
        <w:spacing w:before="0" w:beforeAutospacing="0" w:after="0" w:afterAutospacing="0"/>
        <w:ind w:firstLine="709"/>
        <w:jc w:val="both"/>
        <w:rPr>
          <w:b/>
          <w:sz w:val="20"/>
        </w:rPr>
      </w:pPr>
      <w:r>
        <w:rPr>
          <w:b/>
          <w:sz w:val="20"/>
        </w:rPr>
        <w:t>8</w:t>
      </w:r>
      <w:r w:rsidR="00E77AD6">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E77AD6" w:rsidRDefault="00E77AD6" w:rsidP="00E77AD6">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E77AD6" w:rsidRDefault="00E77AD6" w:rsidP="00E77AD6">
      <w:pPr>
        <w:spacing w:before="0" w:beforeAutospacing="0" w:after="0" w:afterAutospacing="0"/>
        <w:ind w:firstLine="709"/>
        <w:jc w:val="both"/>
        <w:rPr>
          <w:sz w:val="20"/>
        </w:rPr>
      </w:pPr>
      <w:r>
        <w:rPr>
          <w:sz w:val="20"/>
        </w:rPr>
        <w:t xml:space="preserve">- </w:t>
      </w:r>
      <w:r w:rsidR="00761EBC" w:rsidRPr="00761EBC">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E77AD6" w:rsidRDefault="00E77AD6" w:rsidP="00E77AD6">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851BE6" w:rsidRPr="00684EA4" w:rsidRDefault="00E77AD6" w:rsidP="00E77AD6">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851BE6" w:rsidRPr="00684EA4" w:rsidRDefault="00851BE6" w:rsidP="00851BE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EA4">
        <w:rPr>
          <w:i/>
          <w:sz w:val="20"/>
          <w:szCs w:val="20"/>
        </w:rPr>
        <w:t>Лицензионное программное обеспечение (в том числе, отечественного производства):</w:t>
      </w:r>
    </w:p>
    <w:p w:rsidR="00851BE6" w:rsidRPr="00684EA4" w:rsidRDefault="00851BE6" w:rsidP="00851BE6">
      <w:pPr>
        <w:spacing w:before="0" w:beforeAutospacing="0" w:after="0" w:afterAutospacing="0"/>
        <w:ind w:firstLine="709"/>
        <w:rPr>
          <w:sz w:val="20"/>
          <w:szCs w:val="20"/>
        </w:rPr>
      </w:pPr>
      <w:r w:rsidRPr="00684EA4">
        <w:rPr>
          <w:sz w:val="20"/>
          <w:szCs w:val="20"/>
        </w:rPr>
        <w:t xml:space="preserve">Операционная система </w:t>
      </w:r>
      <w:r w:rsidRPr="00684EA4">
        <w:rPr>
          <w:sz w:val="20"/>
          <w:szCs w:val="20"/>
          <w:lang w:val="en-US"/>
        </w:rPr>
        <w:t>Windows</w:t>
      </w:r>
      <w:r w:rsidRPr="00684EA4">
        <w:rPr>
          <w:sz w:val="20"/>
          <w:szCs w:val="20"/>
        </w:rPr>
        <w:t xml:space="preserve"> </w:t>
      </w:r>
      <w:r w:rsidRPr="00684EA4">
        <w:rPr>
          <w:sz w:val="20"/>
          <w:szCs w:val="20"/>
          <w:lang w:val="en-US"/>
        </w:rPr>
        <w:t>Professional</w:t>
      </w:r>
      <w:r w:rsidRPr="00684EA4">
        <w:rPr>
          <w:sz w:val="20"/>
          <w:szCs w:val="20"/>
        </w:rPr>
        <w:t xml:space="preserve"> 10</w:t>
      </w:r>
    </w:p>
    <w:p w:rsidR="00851BE6" w:rsidRPr="00684EA4" w:rsidRDefault="00851BE6" w:rsidP="00851BE6">
      <w:pPr>
        <w:spacing w:before="0" w:beforeAutospacing="0" w:after="0" w:afterAutospacing="0"/>
        <w:ind w:firstLine="709"/>
        <w:rPr>
          <w:sz w:val="20"/>
          <w:szCs w:val="20"/>
        </w:rPr>
      </w:pPr>
      <w:r w:rsidRPr="00684EA4">
        <w:rPr>
          <w:sz w:val="20"/>
          <w:szCs w:val="20"/>
        </w:rPr>
        <w:t>ПО браузер – приложение операционной системы, предназначенное для просмотра Web-страниц</w:t>
      </w:r>
    </w:p>
    <w:p w:rsidR="00851BE6" w:rsidRPr="00684EA4" w:rsidRDefault="00851BE6" w:rsidP="00851BE6">
      <w:pPr>
        <w:spacing w:before="0" w:beforeAutospacing="0" w:after="0" w:afterAutospacing="0"/>
        <w:ind w:firstLine="709"/>
        <w:rPr>
          <w:sz w:val="20"/>
          <w:szCs w:val="20"/>
        </w:rPr>
      </w:pPr>
      <w:r w:rsidRPr="00684EA4">
        <w:rPr>
          <w:sz w:val="20"/>
          <w:szCs w:val="20"/>
        </w:rPr>
        <w:t>Платформа проведения аттестационных процедур с использованием каналов связи (отечественное ПО)</w:t>
      </w:r>
    </w:p>
    <w:p w:rsidR="00851BE6" w:rsidRPr="00684EA4" w:rsidRDefault="00851BE6" w:rsidP="00851BE6">
      <w:pPr>
        <w:spacing w:before="0" w:beforeAutospacing="0" w:after="0" w:afterAutospacing="0"/>
        <w:ind w:firstLine="709"/>
        <w:rPr>
          <w:sz w:val="20"/>
          <w:szCs w:val="20"/>
        </w:rPr>
      </w:pPr>
      <w:r w:rsidRPr="00684EA4">
        <w:rPr>
          <w:sz w:val="20"/>
          <w:szCs w:val="20"/>
        </w:rPr>
        <w:t xml:space="preserve">Платформа проведения </w:t>
      </w:r>
      <w:proofErr w:type="spellStart"/>
      <w:r w:rsidRPr="00684EA4">
        <w:rPr>
          <w:sz w:val="20"/>
          <w:szCs w:val="20"/>
        </w:rPr>
        <w:t>вебинаров</w:t>
      </w:r>
      <w:proofErr w:type="spellEnd"/>
      <w:r w:rsidRPr="00684EA4">
        <w:rPr>
          <w:sz w:val="20"/>
          <w:szCs w:val="20"/>
        </w:rPr>
        <w:t xml:space="preserve"> (отечественное ПО)</w:t>
      </w:r>
    </w:p>
    <w:p w:rsidR="00851BE6" w:rsidRPr="00684EA4" w:rsidRDefault="00851BE6" w:rsidP="00851BE6">
      <w:pPr>
        <w:spacing w:before="0" w:beforeAutospacing="0" w:after="0" w:afterAutospacing="0"/>
        <w:ind w:firstLine="709"/>
        <w:rPr>
          <w:sz w:val="20"/>
          <w:szCs w:val="20"/>
        </w:rPr>
      </w:pPr>
      <w:r w:rsidRPr="00684EA4">
        <w:rPr>
          <w:sz w:val="20"/>
          <w:szCs w:val="20"/>
        </w:rPr>
        <w:t xml:space="preserve">Информационная технология. Онлайн тестирование цифровой платформы </w:t>
      </w:r>
      <w:proofErr w:type="spellStart"/>
      <w:r w:rsidRPr="00684EA4">
        <w:rPr>
          <w:sz w:val="20"/>
          <w:szCs w:val="20"/>
        </w:rPr>
        <w:t>Ровеб</w:t>
      </w:r>
      <w:proofErr w:type="spellEnd"/>
      <w:r w:rsidRPr="00684EA4">
        <w:rPr>
          <w:sz w:val="20"/>
          <w:szCs w:val="20"/>
        </w:rPr>
        <w:t xml:space="preserve"> (отечественное ПО)</w:t>
      </w:r>
    </w:p>
    <w:p w:rsidR="00851BE6" w:rsidRPr="00684EA4" w:rsidRDefault="00851BE6" w:rsidP="00851BE6">
      <w:pPr>
        <w:spacing w:before="0" w:beforeAutospacing="0" w:after="0" w:afterAutospacing="0"/>
        <w:ind w:firstLine="709"/>
        <w:rPr>
          <w:sz w:val="20"/>
          <w:szCs w:val="20"/>
        </w:rPr>
      </w:pPr>
      <w:r w:rsidRPr="00684EA4">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851BE6" w:rsidRPr="00684EA4" w:rsidRDefault="00851BE6" w:rsidP="00851BE6">
      <w:pPr>
        <w:spacing w:before="0" w:beforeAutospacing="0" w:after="0" w:afterAutospacing="0"/>
        <w:ind w:firstLine="709"/>
        <w:rPr>
          <w:sz w:val="20"/>
          <w:szCs w:val="20"/>
        </w:rPr>
      </w:pPr>
      <w:r w:rsidRPr="00684EA4">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851BE6" w:rsidRPr="00684EA4" w:rsidRDefault="00851BE6" w:rsidP="00851BE6">
      <w:pPr>
        <w:spacing w:before="0" w:beforeAutospacing="0" w:after="0" w:afterAutospacing="0"/>
        <w:ind w:firstLine="709"/>
        <w:rPr>
          <w:sz w:val="20"/>
          <w:szCs w:val="20"/>
        </w:rPr>
      </w:pPr>
      <w:r w:rsidRPr="00684EA4">
        <w:rPr>
          <w:sz w:val="20"/>
          <w:szCs w:val="20"/>
        </w:rPr>
        <w:t>Электронный информационный ресурс «Личная студия о</w:t>
      </w:r>
      <w:r>
        <w:rPr>
          <w:sz w:val="20"/>
          <w:szCs w:val="20"/>
        </w:rPr>
        <w:t>бучающегося» (отечественное ПО)</w:t>
      </w:r>
    </w:p>
    <w:p w:rsidR="00851BE6" w:rsidRPr="00684EA4" w:rsidRDefault="00851BE6" w:rsidP="00851BE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EA4">
        <w:rPr>
          <w:i/>
          <w:sz w:val="20"/>
          <w:szCs w:val="20"/>
        </w:rPr>
        <w:t>Свободно распространяемое программное обеспечение (в том числе отечественного производства):</w:t>
      </w:r>
    </w:p>
    <w:p w:rsidR="00851BE6" w:rsidRPr="00684EA4" w:rsidRDefault="00851BE6" w:rsidP="00851BE6">
      <w:pPr>
        <w:spacing w:before="0" w:beforeAutospacing="0" w:after="0" w:afterAutospacing="0"/>
        <w:ind w:firstLine="709"/>
        <w:rPr>
          <w:sz w:val="20"/>
          <w:szCs w:val="20"/>
        </w:rPr>
      </w:pPr>
      <w:r w:rsidRPr="00684EA4">
        <w:rPr>
          <w:sz w:val="20"/>
          <w:szCs w:val="20"/>
        </w:rPr>
        <w:t>Мой Офис Веб-редакторы https://edit.myoffice.ru (отечественное ПО)</w:t>
      </w:r>
    </w:p>
    <w:p w:rsidR="00851BE6" w:rsidRPr="00684EA4" w:rsidRDefault="00851BE6" w:rsidP="00851BE6">
      <w:pPr>
        <w:spacing w:before="0" w:beforeAutospacing="0" w:after="0" w:afterAutospacing="0"/>
        <w:ind w:firstLine="709"/>
        <w:rPr>
          <w:sz w:val="20"/>
          <w:szCs w:val="20"/>
          <w:lang w:val="en-US"/>
        </w:rPr>
      </w:pPr>
      <w:r w:rsidRPr="00684EA4">
        <w:rPr>
          <w:sz w:val="20"/>
          <w:szCs w:val="20"/>
        </w:rPr>
        <w:t>ПО</w:t>
      </w:r>
      <w:r w:rsidRPr="00684EA4">
        <w:rPr>
          <w:sz w:val="20"/>
          <w:szCs w:val="20"/>
          <w:lang w:val="en-US"/>
        </w:rPr>
        <w:t xml:space="preserve"> OpenOffice.Org Calc. </w:t>
      </w:r>
    </w:p>
    <w:p w:rsidR="00851BE6" w:rsidRPr="00684EA4" w:rsidRDefault="003D2B66" w:rsidP="00851BE6">
      <w:pPr>
        <w:spacing w:before="0" w:beforeAutospacing="0" w:after="0" w:afterAutospacing="0"/>
        <w:ind w:firstLine="709"/>
        <w:rPr>
          <w:sz w:val="20"/>
          <w:szCs w:val="20"/>
          <w:lang w:val="en-US"/>
        </w:rPr>
      </w:pPr>
      <w:hyperlink r:id="rId6" w:history="1">
        <w:r w:rsidR="00851BE6" w:rsidRPr="00684EA4">
          <w:rPr>
            <w:sz w:val="20"/>
            <w:szCs w:val="20"/>
            <w:lang w:val="en-US"/>
          </w:rPr>
          <w:t>http://qsp.su/tools/onlinehelp/about_license_gpl_russian.html</w:t>
        </w:r>
      </w:hyperlink>
      <w:r w:rsidR="00851BE6" w:rsidRPr="00684EA4">
        <w:rPr>
          <w:sz w:val="20"/>
          <w:szCs w:val="20"/>
          <w:lang w:val="en-US"/>
        </w:rPr>
        <w:t xml:space="preserve"> </w:t>
      </w:r>
    </w:p>
    <w:p w:rsidR="00851BE6" w:rsidRPr="00684EA4" w:rsidRDefault="00851BE6" w:rsidP="00851BE6">
      <w:pPr>
        <w:spacing w:before="0" w:beforeAutospacing="0" w:after="0" w:afterAutospacing="0"/>
        <w:ind w:firstLine="709"/>
        <w:rPr>
          <w:sz w:val="20"/>
          <w:szCs w:val="20"/>
        </w:rPr>
      </w:pPr>
      <w:r w:rsidRPr="00684EA4">
        <w:rPr>
          <w:sz w:val="20"/>
          <w:szCs w:val="20"/>
        </w:rPr>
        <w:t xml:space="preserve">ПО </w:t>
      </w:r>
      <w:proofErr w:type="spellStart"/>
      <w:r w:rsidRPr="00684EA4">
        <w:rPr>
          <w:sz w:val="20"/>
          <w:szCs w:val="20"/>
        </w:rPr>
        <w:t>OpenOffice.Org.Base</w:t>
      </w:r>
      <w:proofErr w:type="spellEnd"/>
    </w:p>
    <w:p w:rsidR="00851BE6" w:rsidRPr="00684EA4" w:rsidRDefault="003D2B66" w:rsidP="00851BE6">
      <w:pPr>
        <w:spacing w:before="0" w:beforeAutospacing="0" w:after="0" w:afterAutospacing="0"/>
        <w:ind w:firstLine="709"/>
        <w:rPr>
          <w:sz w:val="20"/>
          <w:szCs w:val="20"/>
        </w:rPr>
      </w:pPr>
      <w:hyperlink r:id="rId7" w:history="1">
        <w:r w:rsidR="00851BE6" w:rsidRPr="00684EA4">
          <w:rPr>
            <w:sz w:val="20"/>
            <w:szCs w:val="20"/>
          </w:rPr>
          <w:t>http://qsp.su/tools/onlinehelp/about_license_gpl_russian.html</w:t>
        </w:r>
      </w:hyperlink>
    </w:p>
    <w:p w:rsidR="00851BE6" w:rsidRPr="00684EA4" w:rsidRDefault="00851BE6" w:rsidP="00851BE6">
      <w:pPr>
        <w:spacing w:before="0" w:beforeAutospacing="0" w:after="0" w:afterAutospacing="0"/>
        <w:ind w:firstLine="709"/>
        <w:rPr>
          <w:sz w:val="20"/>
          <w:szCs w:val="20"/>
          <w:lang w:val="en-US"/>
        </w:rPr>
      </w:pPr>
      <w:r w:rsidRPr="00684EA4">
        <w:rPr>
          <w:sz w:val="20"/>
          <w:szCs w:val="20"/>
        </w:rPr>
        <w:t>ПО</w:t>
      </w:r>
      <w:r w:rsidRPr="00684EA4">
        <w:rPr>
          <w:sz w:val="20"/>
          <w:szCs w:val="20"/>
          <w:lang w:val="en-US"/>
        </w:rPr>
        <w:t xml:space="preserve"> </w:t>
      </w:r>
      <w:proofErr w:type="spellStart"/>
      <w:r w:rsidRPr="00684EA4">
        <w:rPr>
          <w:sz w:val="20"/>
          <w:szCs w:val="20"/>
          <w:lang w:val="en-US"/>
        </w:rPr>
        <w:t>OpenOffice.org.Impress</w:t>
      </w:r>
      <w:proofErr w:type="spellEnd"/>
      <w:r w:rsidRPr="00684EA4">
        <w:rPr>
          <w:sz w:val="20"/>
          <w:szCs w:val="20"/>
          <w:lang w:val="en-US"/>
        </w:rPr>
        <w:t xml:space="preserve"> </w:t>
      </w:r>
    </w:p>
    <w:p w:rsidR="00851BE6" w:rsidRPr="00684EA4" w:rsidRDefault="003D2B66" w:rsidP="00851BE6">
      <w:pPr>
        <w:spacing w:before="0" w:beforeAutospacing="0" w:after="0" w:afterAutospacing="0"/>
        <w:ind w:firstLine="709"/>
        <w:rPr>
          <w:sz w:val="20"/>
          <w:szCs w:val="20"/>
          <w:lang w:val="en-US"/>
        </w:rPr>
      </w:pPr>
      <w:hyperlink r:id="rId8" w:history="1">
        <w:r w:rsidR="00851BE6" w:rsidRPr="00684EA4">
          <w:rPr>
            <w:sz w:val="20"/>
            <w:szCs w:val="20"/>
            <w:lang w:val="en-US"/>
          </w:rPr>
          <w:t>http://qsp.su/tools/onlinehelp/about_license_gpl_russian.html</w:t>
        </w:r>
      </w:hyperlink>
      <w:r w:rsidR="00851BE6" w:rsidRPr="00684EA4">
        <w:rPr>
          <w:sz w:val="20"/>
          <w:szCs w:val="20"/>
          <w:lang w:val="en-US"/>
        </w:rPr>
        <w:t xml:space="preserve"> </w:t>
      </w:r>
    </w:p>
    <w:p w:rsidR="00851BE6" w:rsidRPr="00684EA4" w:rsidRDefault="00851BE6" w:rsidP="00851BE6">
      <w:pPr>
        <w:spacing w:before="0" w:beforeAutospacing="0" w:after="0" w:afterAutospacing="0"/>
        <w:ind w:firstLine="709"/>
        <w:rPr>
          <w:sz w:val="20"/>
          <w:szCs w:val="20"/>
          <w:lang w:val="en-US"/>
        </w:rPr>
      </w:pPr>
      <w:r w:rsidRPr="00684EA4">
        <w:rPr>
          <w:sz w:val="20"/>
          <w:szCs w:val="20"/>
        </w:rPr>
        <w:t>ПО</w:t>
      </w:r>
      <w:r w:rsidRPr="00684EA4">
        <w:rPr>
          <w:sz w:val="20"/>
          <w:szCs w:val="20"/>
          <w:lang w:val="en-US"/>
        </w:rPr>
        <w:t xml:space="preserve"> OpenOffice.Org Writer </w:t>
      </w:r>
    </w:p>
    <w:p w:rsidR="00851BE6" w:rsidRPr="00684EA4" w:rsidRDefault="003D2B66" w:rsidP="00851BE6">
      <w:pPr>
        <w:spacing w:before="0" w:beforeAutospacing="0" w:after="0" w:afterAutospacing="0"/>
        <w:ind w:firstLine="709"/>
        <w:rPr>
          <w:sz w:val="20"/>
          <w:szCs w:val="20"/>
          <w:lang w:val="en-US"/>
        </w:rPr>
      </w:pPr>
      <w:hyperlink r:id="rId9" w:history="1">
        <w:r w:rsidR="00851BE6" w:rsidRPr="00684EA4">
          <w:rPr>
            <w:sz w:val="20"/>
            <w:szCs w:val="20"/>
            <w:lang w:val="en-US"/>
          </w:rPr>
          <w:t>http://qsp.su/tools/onlinehelp/about_license_gpl_russian.html</w:t>
        </w:r>
      </w:hyperlink>
    </w:p>
    <w:p w:rsidR="00851BE6" w:rsidRPr="00684EA4" w:rsidRDefault="00851BE6" w:rsidP="00851BE6">
      <w:pPr>
        <w:spacing w:before="0" w:beforeAutospacing="0" w:after="0" w:afterAutospacing="0"/>
        <w:ind w:firstLine="709"/>
        <w:rPr>
          <w:sz w:val="20"/>
          <w:szCs w:val="20"/>
          <w:lang w:val="en-US"/>
        </w:rPr>
      </w:pPr>
      <w:r w:rsidRPr="00684EA4">
        <w:rPr>
          <w:sz w:val="20"/>
          <w:szCs w:val="20"/>
        </w:rPr>
        <w:t>ПО</w:t>
      </w:r>
      <w:r w:rsidRPr="00684EA4">
        <w:rPr>
          <w:sz w:val="20"/>
          <w:szCs w:val="20"/>
          <w:lang w:val="en-US"/>
        </w:rPr>
        <w:t xml:space="preserve"> Open Office.org Draw</w:t>
      </w:r>
    </w:p>
    <w:p w:rsidR="00851BE6" w:rsidRPr="00684EA4" w:rsidRDefault="00DC2AF8" w:rsidP="00851BE6">
      <w:pPr>
        <w:spacing w:before="0" w:beforeAutospacing="0" w:after="0" w:afterAutospacing="0"/>
        <w:ind w:firstLine="709"/>
        <w:rPr>
          <w:sz w:val="20"/>
          <w:szCs w:val="20"/>
          <w:lang w:val="en-US"/>
        </w:rPr>
      </w:pPr>
      <w:hyperlink r:id="rId10" w:history="1">
        <w:r w:rsidR="00851BE6" w:rsidRPr="00684EA4">
          <w:rPr>
            <w:sz w:val="20"/>
            <w:szCs w:val="20"/>
            <w:lang w:val="en-US"/>
          </w:rPr>
          <w:t>http://qsp.su/tools/onlinehelp/about_license_gpl_russian.html</w:t>
        </w:r>
      </w:hyperlink>
    </w:p>
    <w:p w:rsidR="00851BE6" w:rsidRPr="00684EA4" w:rsidRDefault="00851BE6" w:rsidP="00851BE6">
      <w:pPr>
        <w:spacing w:before="0" w:beforeAutospacing="0" w:after="0" w:afterAutospacing="0"/>
        <w:ind w:firstLine="709"/>
        <w:rPr>
          <w:sz w:val="20"/>
          <w:szCs w:val="20"/>
        </w:rPr>
      </w:pPr>
      <w:r w:rsidRPr="00684EA4">
        <w:rPr>
          <w:sz w:val="20"/>
          <w:szCs w:val="20"/>
        </w:rPr>
        <w:t xml:space="preserve">ПО «Блокнот» - стандартное приложение операционной системы (MS </w:t>
      </w:r>
      <w:proofErr w:type="spellStart"/>
      <w:r w:rsidRPr="00684EA4">
        <w:rPr>
          <w:sz w:val="20"/>
          <w:szCs w:val="20"/>
        </w:rPr>
        <w:t>Windows</w:t>
      </w:r>
      <w:proofErr w:type="spellEnd"/>
      <w:r w:rsidRPr="00684EA4">
        <w:rPr>
          <w:sz w:val="20"/>
          <w:szCs w:val="20"/>
        </w:rPr>
        <w:t xml:space="preserve">, </w:t>
      </w:r>
      <w:proofErr w:type="spellStart"/>
      <w:r w:rsidRPr="00684EA4">
        <w:rPr>
          <w:sz w:val="20"/>
          <w:szCs w:val="20"/>
        </w:rPr>
        <w:t>Android</w:t>
      </w:r>
      <w:proofErr w:type="spellEnd"/>
      <w:r w:rsidRPr="00684EA4">
        <w:rPr>
          <w:sz w:val="20"/>
          <w:szCs w:val="20"/>
        </w:rPr>
        <w:t xml:space="preserve"> и т.д.), </w:t>
      </w:r>
    </w:p>
    <w:p w:rsidR="00851BE6" w:rsidRPr="00684EA4" w:rsidRDefault="00851BE6" w:rsidP="00851BE6">
      <w:pPr>
        <w:spacing w:before="0" w:beforeAutospacing="0" w:after="0" w:afterAutospacing="0"/>
        <w:ind w:firstLine="709"/>
        <w:rPr>
          <w:sz w:val="20"/>
          <w:szCs w:val="20"/>
        </w:rPr>
      </w:pPr>
      <w:r w:rsidRPr="00684EA4">
        <w:rPr>
          <w:sz w:val="20"/>
          <w:szCs w:val="20"/>
        </w:rPr>
        <w:t>предназна</w:t>
      </w:r>
      <w:r>
        <w:rPr>
          <w:sz w:val="20"/>
          <w:szCs w:val="20"/>
        </w:rPr>
        <w:t xml:space="preserve">ченное для работы с текстами;  </w:t>
      </w:r>
    </w:p>
    <w:p w:rsidR="00851BE6" w:rsidRPr="00684EA4" w:rsidRDefault="00851BE6" w:rsidP="00851BE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EA4">
        <w:rPr>
          <w:i/>
          <w:sz w:val="20"/>
          <w:szCs w:val="20"/>
        </w:rPr>
        <w:t>Современные профессиональные базы данных:</w:t>
      </w:r>
    </w:p>
    <w:p w:rsidR="0077167E" w:rsidRPr="0077167E" w:rsidRDefault="0077167E" w:rsidP="0077167E">
      <w:pPr>
        <w:spacing w:before="0" w:beforeAutospacing="0" w:after="0" w:afterAutospacing="0"/>
        <w:ind w:firstLine="709"/>
        <w:rPr>
          <w:sz w:val="20"/>
          <w:szCs w:val="20"/>
        </w:rPr>
      </w:pPr>
      <w:r w:rsidRPr="0077167E">
        <w:rPr>
          <w:sz w:val="20"/>
          <w:szCs w:val="20"/>
        </w:rPr>
        <w:t xml:space="preserve">Реестр профессиональных стандартов https://profstandart.rosmintrud.ru/obshchiy-informatsionnyy-blok/natsionalnyy-reestr-professionalnykh-standartov/reestr-professionalnykh-standartov/ </w:t>
      </w:r>
    </w:p>
    <w:p w:rsidR="0077167E" w:rsidRPr="0077167E" w:rsidRDefault="0077167E" w:rsidP="0077167E">
      <w:pPr>
        <w:spacing w:before="0" w:beforeAutospacing="0" w:after="0" w:afterAutospacing="0"/>
        <w:ind w:firstLine="709"/>
        <w:rPr>
          <w:sz w:val="20"/>
          <w:szCs w:val="20"/>
        </w:rPr>
      </w:pPr>
      <w:r w:rsidRPr="0077167E">
        <w:rPr>
          <w:sz w:val="20"/>
          <w:szCs w:val="20"/>
        </w:rPr>
        <w:t xml:space="preserve">Реестр студентов/ординаторов/аспирантов/ассистентов-стажеров https://www.mos.ru/karta-moskvicha/services-proverka-grazhdanina-v-reestre-studentov/ </w:t>
      </w:r>
    </w:p>
    <w:p w:rsidR="0077167E" w:rsidRPr="0077167E" w:rsidRDefault="0077167E" w:rsidP="0077167E">
      <w:pPr>
        <w:spacing w:before="0" w:beforeAutospacing="0" w:after="0" w:afterAutospacing="0"/>
        <w:ind w:firstLine="709"/>
        <w:rPr>
          <w:sz w:val="20"/>
          <w:szCs w:val="20"/>
        </w:rPr>
      </w:pPr>
      <w:r w:rsidRPr="0077167E">
        <w:rPr>
          <w:sz w:val="20"/>
          <w:szCs w:val="20"/>
        </w:rPr>
        <w:t xml:space="preserve">Конституция РФ - http://www.constitution.ru/ </w:t>
      </w:r>
    </w:p>
    <w:p w:rsidR="0077167E" w:rsidRPr="0077167E" w:rsidRDefault="0077167E" w:rsidP="0077167E">
      <w:pPr>
        <w:spacing w:before="0" w:beforeAutospacing="0" w:after="0" w:afterAutospacing="0"/>
        <w:ind w:firstLine="709"/>
        <w:rPr>
          <w:sz w:val="20"/>
          <w:szCs w:val="20"/>
        </w:rPr>
      </w:pPr>
      <w:r w:rsidRPr="0077167E">
        <w:rPr>
          <w:sz w:val="20"/>
          <w:szCs w:val="20"/>
        </w:rPr>
        <w:t>Общероссийская общественная организация «Ассоциация Юристов России» - http://www.alrf.ru/</w:t>
      </w:r>
    </w:p>
    <w:p w:rsidR="0077167E" w:rsidRPr="0077167E" w:rsidRDefault="0077167E" w:rsidP="0077167E">
      <w:pPr>
        <w:spacing w:before="0" w:beforeAutospacing="0" w:after="0" w:afterAutospacing="0"/>
        <w:ind w:firstLine="709"/>
        <w:rPr>
          <w:sz w:val="20"/>
          <w:szCs w:val="20"/>
        </w:rPr>
      </w:pPr>
      <w:r w:rsidRPr="0077167E">
        <w:rPr>
          <w:sz w:val="20"/>
          <w:szCs w:val="20"/>
        </w:rPr>
        <w:t>Государственная Дума РФ- http://www.duma.gov.ru</w:t>
      </w:r>
    </w:p>
    <w:p w:rsidR="0077167E" w:rsidRPr="0077167E" w:rsidRDefault="0077167E" w:rsidP="0077167E">
      <w:pPr>
        <w:spacing w:before="0" w:beforeAutospacing="0" w:after="0" w:afterAutospacing="0"/>
        <w:ind w:firstLine="709"/>
        <w:rPr>
          <w:sz w:val="20"/>
          <w:szCs w:val="20"/>
        </w:rPr>
      </w:pPr>
      <w:r w:rsidRPr="0077167E">
        <w:rPr>
          <w:sz w:val="20"/>
          <w:szCs w:val="20"/>
        </w:rPr>
        <w:t xml:space="preserve">Федеральная палата адвокатов- http://fparf.ru </w:t>
      </w:r>
    </w:p>
    <w:p w:rsidR="0077167E" w:rsidRPr="0077167E" w:rsidRDefault="0077167E" w:rsidP="0077167E">
      <w:pPr>
        <w:spacing w:before="0" w:beforeAutospacing="0" w:after="0" w:afterAutospacing="0"/>
        <w:ind w:firstLine="709"/>
        <w:rPr>
          <w:sz w:val="20"/>
          <w:szCs w:val="20"/>
        </w:rPr>
      </w:pPr>
      <w:r w:rsidRPr="0077167E">
        <w:rPr>
          <w:sz w:val="20"/>
          <w:szCs w:val="20"/>
        </w:rPr>
        <w:lastRenderedPageBreak/>
        <w:t xml:space="preserve">Адвокатская палата города Москвы- http://www.advokatymoscow.ru </w:t>
      </w:r>
    </w:p>
    <w:p w:rsidR="0077167E" w:rsidRPr="0077167E" w:rsidRDefault="0077167E" w:rsidP="0077167E">
      <w:pPr>
        <w:spacing w:before="0" w:beforeAutospacing="0" w:after="0" w:afterAutospacing="0"/>
        <w:ind w:firstLine="709"/>
        <w:rPr>
          <w:sz w:val="20"/>
          <w:szCs w:val="20"/>
        </w:rPr>
      </w:pPr>
      <w:r w:rsidRPr="0077167E">
        <w:rPr>
          <w:sz w:val="20"/>
          <w:szCs w:val="20"/>
        </w:rPr>
        <w:t xml:space="preserve">Конституционный суд РФ - http://www.ksrf.ru </w:t>
      </w:r>
    </w:p>
    <w:p w:rsidR="0077167E" w:rsidRPr="0077167E" w:rsidRDefault="0077167E" w:rsidP="0077167E">
      <w:pPr>
        <w:spacing w:before="0" w:beforeAutospacing="0" w:after="0" w:afterAutospacing="0"/>
        <w:ind w:firstLine="709"/>
        <w:rPr>
          <w:sz w:val="20"/>
          <w:szCs w:val="20"/>
        </w:rPr>
      </w:pPr>
      <w:r w:rsidRPr="0077167E">
        <w:rPr>
          <w:sz w:val="20"/>
          <w:szCs w:val="20"/>
        </w:rPr>
        <w:t>Верховный Суд Российской Федерации - http://www.vsrf.ru</w:t>
      </w:r>
    </w:p>
    <w:p w:rsidR="0077167E" w:rsidRPr="0077167E" w:rsidRDefault="0077167E" w:rsidP="0077167E">
      <w:pPr>
        <w:spacing w:before="0" w:beforeAutospacing="0" w:after="0" w:afterAutospacing="0"/>
        <w:ind w:firstLine="709"/>
        <w:rPr>
          <w:sz w:val="20"/>
          <w:szCs w:val="20"/>
        </w:rPr>
      </w:pPr>
      <w:r w:rsidRPr="0077167E">
        <w:rPr>
          <w:sz w:val="20"/>
          <w:szCs w:val="20"/>
        </w:rPr>
        <w:t xml:space="preserve">Федеральные Арбитражные Суды Российской Федерации - http://www.arbitr.ru </w:t>
      </w:r>
    </w:p>
    <w:p w:rsidR="0077167E" w:rsidRPr="0077167E" w:rsidRDefault="0077167E" w:rsidP="0077167E">
      <w:pPr>
        <w:spacing w:before="0" w:beforeAutospacing="0" w:after="0" w:afterAutospacing="0"/>
        <w:ind w:firstLine="709"/>
        <w:rPr>
          <w:sz w:val="20"/>
          <w:szCs w:val="20"/>
        </w:rPr>
      </w:pPr>
      <w:r w:rsidRPr="0077167E">
        <w:rPr>
          <w:sz w:val="20"/>
          <w:szCs w:val="20"/>
        </w:rPr>
        <w:t>Федеральная служба по труду и занятости (</w:t>
      </w:r>
      <w:proofErr w:type="spellStart"/>
      <w:r w:rsidRPr="0077167E">
        <w:rPr>
          <w:sz w:val="20"/>
          <w:szCs w:val="20"/>
        </w:rPr>
        <w:t>Роструд</w:t>
      </w:r>
      <w:proofErr w:type="spellEnd"/>
      <w:r w:rsidRPr="0077167E">
        <w:rPr>
          <w:sz w:val="20"/>
          <w:szCs w:val="20"/>
        </w:rPr>
        <w:t xml:space="preserve">) - www.rostrud.ru </w:t>
      </w:r>
    </w:p>
    <w:p w:rsidR="0077167E" w:rsidRPr="0077167E" w:rsidRDefault="0077167E" w:rsidP="0077167E">
      <w:pPr>
        <w:spacing w:before="0" w:beforeAutospacing="0" w:after="0" w:afterAutospacing="0"/>
        <w:ind w:firstLine="709"/>
        <w:rPr>
          <w:sz w:val="20"/>
          <w:szCs w:val="20"/>
        </w:rPr>
      </w:pPr>
      <w:r w:rsidRPr="0077167E">
        <w:rPr>
          <w:sz w:val="20"/>
          <w:szCs w:val="20"/>
        </w:rPr>
        <w:t xml:space="preserve">Федерация независимых профсоюзов России - http://www.finpr.ru </w:t>
      </w:r>
    </w:p>
    <w:p w:rsidR="0077167E" w:rsidRDefault="0077167E" w:rsidP="0077167E">
      <w:pPr>
        <w:spacing w:before="0" w:beforeAutospacing="0" w:after="0" w:afterAutospacing="0"/>
        <w:ind w:firstLine="709"/>
        <w:rPr>
          <w:sz w:val="20"/>
          <w:szCs w:val="20"/>
        </w:rPr>
      </w:pPr>
      <w:r w:rsidRPr="0077167E">
        <w:rPr>
          <w:sz w:val="20"/>
          <w:szCs w:val="20"/>
        </w:rPr>
        <w:t xml:space="preserve">Пенсионный фонд Российской Федерации - </w:t>
      </w:r>
      <w:hyperlink r:id="rId11" w:history="1">
        <w:r w:rsidRPr="006447E1">
          <w:rPr>
            <w:rStyle w:val="af1"/>
            <w:sz w:val="20"/>
            <w:szCs w:val="20"/>
          </w:rPr>
          <w:t>http://www.pfrf.ru</w:t>
        </w:r>
      </w:hyperlink>
      <w:r w:rsidRPr="0077167E">
        <w:rPr>
          <w:sz w:val="20"/>
          <w:szCs w:val="20"/>
        </w:rPr>
        <w:t xml:space="preserve"> </w:t>
      </w:r>
    </w:p>
    <w:p w:rsidR="00851BE6" w:rsidRPr="00684EA4" w:rsidRDefault="00851BE6" w:rsidP="0077167E">
      <w:pPr>
        <w:spacing w:before="0" w:beforeAutospacing="0" w:after="0" w:afterAutospacing="0"/>
        <w:ind w:firstLine="709"/>
        <w:rPr>
          <w:sz w:val="20"/>
          <w:szCs w:val="20"/>
        </w:rPr>
      </w:pPr>
      <w:r w:rsidRPr="00684EA4">
        <w:rPr>
          <w:sz w:val="20"/>
          <w:szCs w:val="20"/>
        </w:rPr>
        <w:t xml:space="preserve">Научная электронная библиотека. </w:t>
      </w:r>
      <w:r w:rsidRPr="00684EA4">
        <w:rPr>
          <w:sz w:val="20"/>
          <w:szCs w:val="20"/>
          <w:lang w:val="en-US"/>
        </w:rPr>
        <w:t>http</w:t>
      </w:r>
      <w:r w:rsidRPr="00684EA4">
        <w:rPr>
          <w:sz w:val="20"/>
          <w:szCs w:val="20"/>
        </w:rPr>
        <w:t>://</w:t>
      </w:r>
      <w:proofErr w:type="spellStart"/>
      <w:r w:rsidRPr="00684EA4">
        <w:rPr>
          <w:sz w:val="20"/>
          <w:szCs w:val="20"/>
          <w:lang w:val="en-US"/>
        </w:rPr>
        <w:t>elibrary</w:t>
      </w:r>
      <w:proofErr w:type="spellEnd"/>
      <w:r w:rsidRPr="00684EA4">
        <w:rPr>
          <w:sz w:val="20"/>
          <w:szCs w:val="20"/>
        </w:rPr>
        <w:t>.</w:t>
      </w:r>
      <w:proofErr w:type="spellStart"/>
      <w:r w:rsidRPr="00684EA4">
        <w:rPr>
          <w:sz w:val="20"/>
          <w:szCs w:val="20"/>
          <w:lang w:val="en-US"/>
        </w:rPr>
        <w:t>ru</w:t>
      </w:r>
      <w:proofErr w:type="spellEnd"/>
    </w:p>
    <w:p w:rsidR="00851BE6" w:rsidRPr="00684EA4" w:rsidRDefault="00851BE6" w:rsidP="00851BE6">
      <w:pPr>
        <w:spacing w:before="0" w:beforeAutospacing="0" w:after="0" w:afterAutospacing="0"/>
        <w:ind w:firstLine="709"/>
        <w:rPr>
          <w:sz w:val="20"/>
          <w:szCs w:val="20"/>
        </w:rPr>
      </w:pPr>
      <w:r w:rsidRPr="00684EA4">
        <w:rPr>
          <w:sz w:val="20"/>
          <w:szCs w:val="20"/>
        </w:rPr>
        <w:t xml:space="preserve">Электронно-библиотечная система </w:t>
      </w:r>
      <w:proofErr w:type="spellStart"/>
      <w:r w:rsidRPr="00684EA4">
        <w:rPr>
          <w:sz w:val="20"/>
          <w:szCs w:val="20"/>
          <w:lang w:val="en-US"/>
        </w:rPr>
        <w:t>IPRbooks</w:t>
      </w:r>
      <w:proofErr w:type="spellEnd"/>
      <w:r w:rsidRPr="00684EA4">
        <w:rPr>
          <w:sz w:val="20"/>
          <w:szCs w:val="20"/>
        </w:rPr>
        <w:t xml:space="preserve"> (ЭБС </w:t>
      </w:r>
      <w:proofErr w:type="spellStart"/>
      <w:r w:rsidRPr="00684EA4">
        <w:rPr>
          <w:sz w:val="20"/>
          <w:szCs w:val="20"/>
          <w:lang w:val="en-US"/>
        </w:rPr>
        <w:t>IPRbooks</w:t>
      </w:r>
      <w:proofErr w:type="spellEnd"/>
      <w:r>
        <w:rPr>
          <w:sz w:val="20"/>
          <w:szCs w:val="20"/>
        </w:rPr>
        <w:t xml:space="preserve">) – </w:t>
      </w:r>
      <w:r w:rsidRPr="00684EA4">
        <w:rPr>
          <w:sz w:val="20"/>
          <w:szCs w:val="20"/>
        </w:rPr>
        <w:t>электронная биб</w:t>
      </w:r>
      <w:r>
        <w:rPr>
          <w:sz w:val="20"/>
          <w:szCs w:val="20"/>
        </w:rPr>
        <w:t xml:space="preserve">лиотека по всем отраслям знаний </w:t>
      </w:r>
      <w:r w:rsidRPr="00684EA4">
        <w:rPr>
          <w:sz w:val="20"/>
          <w:szCs w:val="20"/>
          <w:lang w:val="en-US"/>
        </w:rPr>
        <w:t>http</w:t>
      </w:r>
      <w:r w:rsidRPr="00684EA4">
        <w:rPr>
          <w:sz w:val="20"/>
          <w:szCs w:val="20"/>
        </w:rPr>
        <w:t>://</w:t>
      </w:r>
      <w:r w:rsidRPr="00684EA4">
        <w:rPr>
          <w:sz w:val="20"/>
          <w:szCs w:val="20"/>
          <w:lang w:val="en-US"/>
        </w:rPr>
        <w:t>www</w:t>
      </w:r>
      <w:r w:rsidRPr="00684EA4">
        <w:rPr>
          <w:sz w:val="20"/>
          <w:szCs w:val="20"/>
        </w:rPr>
        <w:t>.</w:t>
      </w:r>
      <w:proofErr w:type="spellStart"/>
      <w:r w:rsidRPr="00684EA4">
        <w:rPr>
          <w:sz w:val="20"/>
          <w:szCs w:val="20"/>
          <w:lang w:val="en-US"/>
        </w:rPr>
        <w:t>iprbookshop</w:t>
      </w:r>
      <w:proofErr w:type="spellEnd"/>
      <w:r w:rsidRPr="00684EA4">
        <w:rPr>
          <w:sz w:val="20"/>
          <w:szCs w:val="20"/>
        </w:rPr>
        <w:t>.</w:t>
      </w:r>
      <w:proofErr w:type="spellStart"/>
      <w:r w:rsidRPr="00684EA4">
        <w:rPr>
          <w:sz w:val="20"/>
          <w:szCs w:val="20"/>
          <w:lang w:val="en-US"/>
        </w:rPr>
        <w:t>ru</w:t>
      </w:r>
      <w:proofErr w:type="spellEnd"/>
    </w:p>
    <w:p w:rsidR="00AB3E66" w:rsidRPr="00D52134" w:rsidRDefault="00AB3E66" w:rsidP="00AB3E6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AB3E66" w:rsidRPr="0048691E" w:rsidRDefault="00AB3E66" w:rsidP="00AB3E66">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AB3E66" w:rsidRPr="00D52134" w:rsidRDefault="00AB3E66" w:rsidP="00AB3E66">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851BE6" w:rsidRDefault="00841522" w:rsidP="00851BE6"/>
    <w:sectPr w:rsidR="00841522" w:rsidRPr="00851BE6"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070E78"/>
    <w:multiLevelType w:val="multilevel"/>
    <w:tmpl w:val="05070E7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7CB2211"/>
    <w:multiLevelType w:val="multilevel"/>
    <w:tmpl w:val="07CB2211"/>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0CBF2DB4"/>
    <w:multiLevelType w:val="multilevel"/>
    <w:tmpl w:val="0CBF2DB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0E7B3037"/>
    <w:multiLevelType w:val="hybridMultilevel"/>
    <w:tmpl w:val="E3CA696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8"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9"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0"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2" w15:restartNumberingAfterBreak="0">
    <w:nsid w:val="15576AB4"/>
    <w:multiLevelType w:val="multilevel"/>
    <w:tmpl w:val="15576AB4"/>
    <w:lvl w:ilvl="0">
      <w:start w:val="1"/>
      <w:numFmt w:val="decimal"/>
      <w:lvlText w:val="%1"/>
      <w:lvlJc w:val="left"/>
      <w:pPr>
        <w:tabs>
          <w:tab w:val="num" w:pos="900"/>
        </w:tabs>
        <w:ind w:left="18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23"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7"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1F2054C1"/>
    <w:multiLevelType w:val="hybridMultilevel"/>
    <w:tmpl w:val="83C005EC"/>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2A496728"/>
    <w:multiLevelType w:val="multilevel"/>
    <w:tmpl w:val="2A496728"/>
    <w:lvl w:ilvl="0">
      <w:start w:val="1"/>
      <w:numFmt w:val="decimal"/>
      <w:lvlText w:val="%1."/>
      <w:lvlJc w:val="left"/>
      <w:pPr>
        <w:tabs>
          <w:tab w:val="num" w:pos="1440"/>
        </w:tabs>
        <w:ind w:left="1440" w:hanging="360"/>
      </w:pPr>
      <w:rPr>
        <w:rFonts w:cs="Times New Roman"/>
        <w:b w:val="0"/>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7" w15:restartNumberingAfterBreak="0">
    <w:nsid w:val="31E84E94"/>
    <w:multiLevelType w:val="multilevel"/>
    <w:tmpl w:val="31E84E94"/>
    <w:lvl w:ilvl="0">
      <w:start w:val="1"/>
      <w:numFmt w:val="decimal"/>
      <w:lvlText w:val="%1."/>
      <w:lvlJc w:val="left"/>
      <w:pPr>
        <w:tabs>
          <w:tab w:val="num" w:pos="717"/>
        </w:tabs>
        <w:ind w:left="717" w:hanging="360"/>
      </w:pPr>
      <w:rPr>
        <w:rFonts w:cs="Times New Roman" w:hint="default"/>
        <w:b w:val="0"/>
        <w:color w:val="auto"/>
      </w:rPr>
    </w:lvl>
    <w:lvl w:ilvl="1">
      <w:start w:val="6"/>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9"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4"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5"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6"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9"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0"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3"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4" w15:restartNumberingAfterBreak="0">
    <w:nsid w:val="53DA0C84"/>
    <w:multiLevelType w:val="multilevel"/>
    <w:tmpl w:val="53DA0C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7" w15:restartNumberingAfterBreak="0">
    <w:nsid w:val="581433E8"/>
    <w:multiLevelType w:val="multilevel"/>
    <w:tmpl w:val="581433E8"/>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9"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0"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1"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2" w15:restartNumberingAfterBreak="0">
    <w:nsid w:val="645C7B39"/>
    <w:multiLevelType w:val="multilevel"/>
    <w:tmpl w:val="645C7B39"/>
    <w:lvl w:ilvl="0">
      <w:start w:val="1"/>
      <w:numFmt w:val="decimal"/>
      <w:lvlText w:val="%1."/>
      <w:lvlJc w:val="left"/>
      <w:pPr>
        <w:tabs>
          <w:tab w:val="num" w:pos="1021"/>
        </w:tabs>
        <w:ind w:left="1021" w:hanging="454"/>
      </w:pPr>
      <w:rPr>
        <w:rFonts w:cs="Times New Roman" w:hint="default"/>
      </w:rPr>
    </w:lvl>
    <w:lvl w:ilvl="1">
      <w:start w:val="2"/>
      <w:numFmt w:val="decimal"/>
      <w:isLgl/>
      <w:lvlText w:val="%1.%2."/>
      <w:lvlJc w:val="left"/>
      <w:pPr>
        <w:tabs>
          <w:tab w:val="num" w:pos="1527"/>
        </w:tabs>
        <w:ind w:left="1527" w:hanging="960"/>
      </w:pPr>
      <w:rPr>
        <w:rFonts w:cs="Times New Roman" w:hint="default"/>
      </w:rPr>
    </w:lvl>
    <w:lvl w:ilvl="2">
      <w:start w:val="1"/>
      <w:numFmt w:val="decimal"/>
      <w:isLgl/>
      <w:lvlText w:val="%1.%2.%3."/>
      <w:lvlJc w:val="left"/>
      <w:pPr>
        <w:tabs>
          <w:tab w:val="num" w:pos="1527"/>
        </w:tabs>
        <w:ind w:left="1527" w:hanging="960"/>
      </w:pPr>
      <w:rPr>
        <w:rFonts w:cs="Times New Roman" w:hint="default"/>
      </w:rPr>
    </w:lvl>
    <w:lvl w:ilvl="3">
      <w:start w:val="1"/>
      <w:numFmt w:val="decimal"/>
      <w:isLgl/>
      <w:lvlText w:val="%1.%2.%3.%4."/>
      <w:lvlJc w:val="left"/>
      <w:pPr>
        <w:tabs>
          <w:tab w:val="num" w:pos="1527"/>
        </w:tabs>
        <w:ind w:left="1527" w:hanging="96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1647"/>
        </w:tabs>
        <w:ind w:left="1647" w:hanging="108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007"/>
        </w:tabs>
        <w:ind w:left="2007" w:hanging="1440"/>
      </w:pPr>
      <w:rPr>
        <w:rFonts w:cs="Times New Roman" w:hint="default"/>
      </w:rPr>
    </w:lvl>
  </w:abstractNum>
  <w:abstractNum w:abstractNumId="63" w15:restartNumberingAfterBreak="0">
    <w:nsid w:val="670737E3"/>
    <w:multiLevelType w:val="multilevel"/>
    <w:tmpl w:val="670737E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5" w15:restartNumberingAfterBreak="0">
    <w:nsid w:val="6A51792E"/>
    <w:multiLevelType w:val="multilevel"/>
    <w:tmpl w:val="6A51792E"/>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8" w15:restartNumberingAfterBreak="0">
    <w:nsid w:val="6FAC5BC2"/>
    <w:multiLevelType w:val="multilevel"/>
    <w:tmpl w:val="6FAC5BC2"/>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0"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1"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2"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3" w15:restartNumberingAfterBreak="0">
    <w:nsid w:val="7BFB2387"/>
    <w:multiLevelType w:val="multilevel"/>
    <w:tmpl w:val="7BFB2387"/>
    <w:lvl w:ilvl="0">
      <w:start w:val="1"/>
      <w:numFmt w:val="decimal"/>
      <w:lvlText w:val="%1."/>
      <w:lvlJc w:val="left"/>
      <w:pPr>
        <w:tabs>
          <w:tab w:val="num" w:pos="1240"/>
        </w:tabs>
        <w:ind w:left="124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4"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5" w15:restartNumberingAfterBreak="0">
    <w:nsid w:val="7CF05060"/>
    <w:multiLevelType w:val="multilevel"/>
    <w:tmpl w:val="7CF05060"/>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6"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7"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3"/>
  </w:num>
  <w:num w:numId="9">
    <w:abstractNumId w:val="24"/>
    <w:lvlOverride w:ilvl="0">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2"/>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69"/>
  </w:num>
  <w:num w:numId="15">
    <w:abstractNumId w:val="31"/>
  </w:num>
  <w:num w:numId="16">
    <w:abstractNumId w:val="59"/>
  </w:num>
  <w:num w:numId="17">
    <w:abstractNumId w:val="38"/>
  </w:num>
  <w:num w:numId="18">
    <w:abstractNumId w:val="61"/>
  </w:num>
  <w:num w:numId="19">
    <w:abstractNumId w:val="70"/>
  </w:num>
  <w:num w:numId="20">
    <w:abstractNumId w:val="64"/>
  </w:num>
  <w:num w:numId="21">
    <w:abstractNumId w:val="9"/>
  </w:num>
  <w:num w:numId="22">
    <w:abstractNumId w:val="13"/>
  </w:num>
  <w:num w:numId="23">
    <w:abstractNumId w:val="18"/>
  </w:num>
  <w:num w:numId="24">
    <w:abstractNumId w:val="21"/>
  </w:num>
  <w:num w:numId="25">
    <w:abstractNumId w:val="25"/>
  </w:num>
  <w:num w:numId="26">
    <w:abstractNumId w:val="27"/>
  </w:num>
  <w:num w:numId="27">
    <w:abstractNumId w:val="35"/>
  </w:num>
  <w:num w:numId="28">
    <w:abstractNumId w:val="43"/>
  </w:num>
  <w:num w:numId="29">
    <w:abstractNumId w:val="44"/>
  </w:num>
  <w:num w:numId="30">
    <w:abstractNumId w:val="48"/>
  </w:num>
  <w:num w:numId="31">
    <w:abstractNumId w:val="49"/>
  </w:num>
  <w:num w:numId="32">
    <w:abstractNumId w:val="56"/>
  </w:num>
  <w:num w:numId="33">
    <w:abstractNumId w:val="58"/>
  </w:num>
  <w:num w:numId="34">
    <w:abstractNumId w:val="67"/>
  </w:num>
  <w:num w:numId="35">
    <w:abstractNumId w:val="71"/>
  </w:num>
  <w:num w:numId="36">
    <w:abstractNumId w:val="76"/>
  </w:num>
  <w:num w:numId="37">
    <w:abstractNumId w:val="77"/>
  </w:num>
  <w:num w:numId="38">
    <w:abstractNumId w:val="55"/>
  </w:num>
  <w:num w:numId="39">
    <w:abstractNumId w:val="47"/>
  </w:num>
  <w:num w:numId="40">
    <w:abstractNumId w:val="11"/>
  </w:num>
  <w:num w:numId="41">
    <w:abstractNumId w:val="8"/>
  </w:num>
  <w:num w:numId="42">
    <w:abstractNumId w:val="45"/>
  </w:num>
  <w:num w:numId="43">
    <w:abstractNumId w:val="36"/>
  </w:num>
  <w:num w:numId="44">
    <w:abstractNumId w:val="46"/>
  </w:num>
  <w:num w:numId="45">
    <w:abstractNumId w:val="42"/>
  </w:num>
  <w:num w:numId="46">
    <w:abstractNumId w:val="14"/>
  </w:num>
  <w:num w:numId="47">
    <w:abstractNumId w:val="28"/>
  </w:num>
  <w:num w:numId="48">
    <w:abstractNumId w:val="50"/>
  </w:num>
  <w:num w:numId="49">
    <w:abstractNumId w:val="17"/>
  </w:num>
  <w:num w:numId="50">
    <w:abstractNumId w:val="41"/>
  </w:num>
  <w:num w:numId="51">
    <w:abstractNumId w:val="39"/>
  </w:num>
  <w:num w:numId="52">
    <w:abstractNumId w:val="32"/>
  </w:num>
  <w:num w:numId="53">
    <w:abstractNumId w:val="33"/>
  </w:num>
  <w:num w:numId="54">
    <w:abstractNumId w:val="29"/>
  </w:num>
  <w:num w:numId="55">
    <w:abstractNumId w:val="51"/>
  </w:num>
  <w:num w:numId="56">
    <w:abstractNumId w:val="40"/>
  </w:num>
  <w:num w:numId="57">
    <w:abstractNumId w:val="6"/>
  </w:num>
  <w:num w:numId="58">
    <w:abstractNumId w:val="20"/>
  </w:num>
  <w:num w:numId="59">
    <w:abstractNumId w:val="23"/>
  </w:num>
  <w:num w:numId="60">
    <w:abstractNumId w:val="24"/>
  </w:num>
  <w:num w:numId="61">
    <w:abstractNumId w:val="52"/>
  </w:num>
  <w:num w:numId="62">
    <w:abstractNumId w:val="60"/>
  </w:num>
  <w:num w:numId="63">
    <w:abstractNumId w:val="74"/>
  </w:num>
  <w:num w:numId="64">
    <w:abstractNumId w:val="63"/>
  </w:num>
  <w:num w:numId="65">
    <w:abstractNumId w:val="34"/>
  </w:num>
  <w:num w:numId="66">
    <w:abstractNumId w:val="57"/>
  </w:num>
  <w:num w:numId="67">
    <w:abstractNumId w:val="75"/>
  </w:num>
  <w:num w:numId="68">
    <w:abstractNumId w:val="10"/>
  </w:num>
  <w:num w:numId="69">
    <w:abstractNumId w:val="73"/>
  </w:num>
  <w:num w:numId="70">
    <w:abstractNumId w:val="37"/>
  </w:num>
  <w:num w:numId="71">
    <w:abstractNumId w:val="68"/>
  </w:num>
  <w:num w:numId="72">
    <w:abstractNumId w:val="22"/>
  </w:num>
  <w:num w:numId="73">
    <w:abstractNumId w:val="65"/>
  </w:num>
  <w:num w:numId="74">
    <w:abstractNumId w:val="62"/>
  </w:num>
  <w:num w:numId="75">
    <w:abstractNumId w:val="12"/>
  </w:num>
  <w:num w:numId="76">
    <w:abstractNumId w:val="15"/>
  </w:num>
  <w:num w:numId="77">
    <w:abstractNumId w:val="30"/>
  </w:num>
  <w:num w:numId="78">
    <w:abstractNumId w:val="16"/>
  </w:num>
  <w:num w:numId="79">
    <w:abstractNumId w:val="54"/>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56D35"/>
    <w:rsid w:val="000645DD"/>
    <w:rsid w:val="00077FC3"/>
    <w:rsid w:val="000F0D88"/>
    <w:rsid w:val="00114899"/>
    <w:rsid w:val="00187106"/>
    <w:rsid w:val="001E775D"/>
    <w:rsid w:val="001F5317"/>
    <w:rsid w:val="002466FE"/>
    <w:rsid w:val="002908BA"/>
    <w:rsid w:val="00304EC4"/>
    <w:rsid w:val="003D2B66"/>
    <w:rsid w:val="0043448A"/>
    <w:rsid w:val="00435998"/>
    <w:rsid w:val="00460279"/>
    <w:rsid w:val="004C5D7C"/>
    <w:rsid w:val="005101C0"/>
    <w:rsid w:val="00557728"/>
    <w:rsid w:val="00702859"/>
    <w:rsid w:val="00761EBC"/>
    <w:rsid w:val="0077167E"/>
    <w:rsid w:val="007833CA"/>
    <w:rsid w:val="007F1255"/>
    <w:rsid w:val="00841522"/>
    <w:rsid w:val="00851BE6"/>
    <w:rsid w:val="0096092A"/>
    <w:rsid w:val="00970959"/>
    <w:rsid w:val="00986055"/>
    <w:rsid w:val="00A37989"/>
    <w:rsid w:val="00A76440"/>
    <w:rsid w:val="00AB3E66"/>
    <w:rsid w:val="00AC5351"/>
    <w:rsid w:val="00BE7864"/>
    <w:rsid w:val="00CA6F83"/>
    <w:rsid w:val="00CB6A3E"/>
    <w:rsid w:val="00DC2AF8"/>
    <w:rsid w:val="00E24AED"/>
    <w:rsid w:val="00E65DCB"/>
    <w:rsid w:val="00E77AD6"/>
    <w:rsid w:val="00ED21A0"/>
    <w:rsid w:val="00EE65BD"/>
    <w:rsid w:val="00F2036B"/>
    <w:rsid w:val="00F231D8"/>
    <w:rsid w:val="00FC4534"/>
    <w:rsid w:val="00FE0A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4DFC6"/>
  <w15:docId w15:val="{4D64A0F8-4AB5-4EF3-8376-E6FDB04F2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562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www.pfrf.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11871</Words>
  <Characters>67669</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2022-10-24T13:56:00Z</cp:lastPrinted>
  <dcterms:created xsi:type="dcterms:W3CDTF">2023-04-23T06:46:00Z</dcterms:created>
  <dcterms:modified xsi:type="dcterms:W3CDTF">2023-04-24T14:51:00Z</dcterms:modified>
</cp:coreProperties>
</file>